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58" w:rsidRDefault="003746C0" w:rsidP="00B64882">
      <w:pPr>
        <w:pStyle w:val="Heading1"/>
        <w:jc w:val="center"/>
      </w:pPr>
      <w:bookmarkStart w:id="0" w:name="_Toc400361362"/>
      <w:bookmarkStart w:id="1" w:name="_Toc443397153"/>
      <w:bookmarkStart w:id="2" w:name="_Toc357771638"/>
      <w:bookmarkStart w:id="3" w:name="_Toc346793416"/>
      <w:bookmarkStart w:id="4" w:name="_Toc328122777"/>
      <w:r w:rsidRPr="003746C0">
        <w:rPr>
          <w:noProof/>
        </w:rPr>
        <w:drawing>
          <wp:anchor distT="0" distB="0" distL="114300" distR="114300" simplePos="0" relativeHeight="251660288" behindDoc="0" locked="0" layoutInCell="1" allowOverlap="1" wp14:anchorId="0CF3D9C4" wp14:editId="7B515B98">
            <wp:simplePos x="0" y="0"/>
            <wp:positionH relativeFrom="column">
              <wp:posOffset>42710</wp:posOffset>
            </wp:positionH>
            <wp:positionV relativeFrom="paragraph">
              <wp:posOffset>-346683</wp:posOffset>
            </wp:positionV>
            <wp:extent cx="620201" cy="657201"/>
            <wp:effectExtent l="0" t="0" r="8890" b="0"/>
            <wp:wrapNone/>
            <wp:docPr id="2" name="Picture 2" descr="C:\Users\principal\OneDrive - Evolution Academy Trust\My Documents\LOGO\Costessey Logo-Full Colou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cipal\OneDrive - Evolution Academy Trust\My Documents\LOGO\Costessey Logo-Full Colour-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0201" cy="657201"/>
                    </a:xfrm>
                    <a:prstGeom prst="rect">
                      <a:avLst/>
                    </a:prstGeom>
                    <a:noFill/>
                    <a:ln>
                      <a:noFill/>
                    </a:ln>
                  </pic:spPr>
                </pic:pic>
              </a:graphicData>
            </a:graphic>
          </wp:anchor>
        </w:drawing>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5919"/>
        <w:gridCol w:w="3992"/>
      </w:tblGrid>
      <w:tr w:rsidR="00E66558" w:rsidTr="006538F0">
        <w:tc>
          <w:tcPr>
            <w:tcW w:w="56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Detail</w:t>
            </w:r>
          </w:p>
        </w:tc>
        <w:tc>
          <w:tcPr>
            <w:tcW w:w="382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Data</w:t>
            </w:r>
          </w:p>
        </w:tc>
      </w:tr>
      <w:tr w:rsidR="00E66558" w:rsidTr="006538F0">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School name</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538F0">
            <w:pPr>
              <w:pStyle w:val="TableRow"/>
            </w:pPr>
            <w:r>
              <w:t>Costessey Primary School</w:t>
            </w:r>
          </w:p>
        </w:tc>
      </w:tr>
      <w:tr w:rsidR="00E66558" w:rsidTr="006538F0">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Number of pupils in school </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538F0">
            <w:pPr>
              <w:pStyle w:val="TableRow"/>
            </w:pPr>
            <w:r>
              <w:t>599</w:t>
            </w:r>
          </w:p>
        </w:tc>
      </w:tr>
      <w:tr w:rsidR="00E66558" w:rsidTr="006538F0">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Proportion (%) of pupil premium eligible pupils</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538F0">
            <w:pPr>
              <w:pStyle w:val="TableRow"/>
            </w:pPr>
            <w:r>
              <w:t xml:space="preserve">27% (161 pupils) </w:t>
            </w:r>
          </w:p>
        </w:tc>
      </w:tr>
      <w:tr w:rsidR="00E66558" w:rsidTr="006538F0">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538F0">
            <w:pPr>
              <w:pStyle w:val="TableRow"/>
            </w:pPr>
            <w:r>
              <w:t>2021 – 2024</w:t>
            </w:r>
          </w:p>
        </w:tc>
      </w:tr>
      <w:tr w:rsidR="00E66558" w:rsidTr="006538F0">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Date this statement was published</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538F0">
            <w:pPr>
              <w:pStyle w:val="TableRow"/>
            </w:pPr>
            <w:r>
              <w:t>5</w:t>
            </w:r>
            <w:r w:rsidRPr="006538F0">
              <w:rPr>
                <w:vertAlign w:val="superscript"/>
              </w:rPr>
              <w:t>th</w:t>
            </w:r>
            <w:r>
              <w:t xml:space="preserve"> October 2021</w:t>
            </w:r>
          </w:p>
        </w:tc>
      </w:tr>
      <w:tr w:rsidR="00E66558" w:rsidTr="006538F0">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Date on which it will be reviewed</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538F0">
            <w:pPr>
              <w:pStyle w:val="TableRow"/>
            </w:pPr>
            <w:r>
              <w:t>31</w:t>
            </w:r>
            <w:r w:rsidRPr="006538F0">
              <w:rPr>
                <w:vertAlign w:val="superscript"/>
              </w:rPr>
              <w:t>st</w:t>
            </w:r>
            <w:r>
              <w:t xml:space="preserve"> December 2021 (termly)</w:t>
            </w:r>
          </w:p>
        </w:tc>
      </w:tr>
      <w:tr w:rsidR="00E66558" w:rsidTr="006538F0">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Statement authorised by</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538F0">
            <w:pPr>
              <w:pStyle w:val="TableRow"/>
            </w:pPr>
            <w:r>
              <w:t>Mrs K Lawson</w:t>
            </w:r>
          </w:p>
        </w:tc>
      </w:tr>
      <w:tr w:rsidR="00E66558" w:rsidTr="006538F0">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Pupil premium lead</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538F0">
            <w:pPr>
              <w:pStyle w:val="TableRow"/>
            </w:pPr>
            <w:r>
              <w:t>Mrs K Lawson</w:t>
            </w:r>
          </w:p>
        </w:tc>
      </w:tr>
      <w:tr w:rsidR="00E66558" w:rsidTr="006538F0">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Governor </w:t>
            </w:r>
            <w:r>
              <w:rPr>
                <w:szCs w:val="22"/>
              </w:rPr>
              <w:t xml:space="preserve">/ Trustee </w:t>
            </w:r>
            <w:r>
              <w:t>lead</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538F0">
            <w:pPr>
              <w:pStyle w:val="TableRow"/>
            </w:pPr>
            <w:r>
              <w:t>Mr S Bramble</w:t>
            </w:r>
          </w:p>
        </w:tc>
      </w:tr>
    </w:tbl>
    <w:bookmarkEnd w:id="2"/>
    <w:bookmarkEnd w:id="3"/>
    <w:bookmarkEnd w:id="4"/>
    <w:p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Amount</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6538F0">
              <w:t>216,545</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6538F0">
              <w:t>23,345</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6538F0">
              <w:t>0</w:t>
            </w:r>
          </w:p>
        </w:tc>
      </w:tr>
      <w:tr w:rsidR="00E6655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b/>
              </w:rPr>
            </w:pPr>
            <w:r>
              <w:rPr>
                <w:b/>
              </w:rPr>
              <w:t>Total budget for this academic year</w:t>
            </w:r>
          </w:p>
          <w:p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6538F0">
              <w:t>239,890</w:t>
            </w:r>
          </w:p>
        </w:tc>
      </w:tr>
    </w:tbl>
    <w:p w:rsidR="00E66558" w:rsidRDefault="009D71E8">
      <w:pPr>
        <w:pStyle w:val="Heading1"/>
      </w:pPr>
      <w:r>
        <w:t>Part A: Pupil premium strategy plan</w:t>
      </w:r>
    </w:p>
    <w:p w:rsidR="00E66558" w:rsidRDefault="009D71E8">
      <w:pPr>
        <w:pStyle w:val="Heading2"/>
      </w:pPr>
      <w:bookmarkStart w:id="14" w:name="_Toc357771640"/>
      <w:bookmarkStart w:id="15" w:name="_Toc346793418"/>
      <w:r>
        <w:t>Statement of intent</w:t>
      </w:r>
    </w:p>
    <w:p w:rsidR="00F44E45" w:rsidRDefault="00F44E45" w:rsidP="00F44E45">
      <w:r>
        <w:t>Our whole school ethos is ‘Ambition for All’</w:t>
      </w:r>
      <w:r w:rsidR="003A62CC">
        <w:t xml:space="preserve">. </w:t>
      </w:r>
      <w:r>
        <w:t xml:space="preserve">Our intention is to provide an inspirational and inclusive environment with outstanding teaching and learning. Our ultimate goal is that no child is left behind socially, or academically because of disadvantage. We strive to eradicate low expectations, raise lifelong aspirations and focus on removing barriers to learning and achieving excellence. </w:t>
      </w:r>
    </w:p>
    <w:p w:rsidR="00F44E45" w:rsidRDefault="00F44E45" w:rsidP="00F44E45">
      <w:r>
        <w:t>Our Pupil Premium Plan aims to address the main barriers our children face. Through rigorous tracking, careful planning and targeted support and intervention we aim to provide all children the access and opportunities to enjoy academic success. Our aim is to seek opportunities in the local area, and further afield, to give all of our children a wealth of Cultural Capital through our curriculum vision. We believe that each child is unique and therefore every child’s barriers to success will be different. We take a personalised approach to overcoming these.</w:t>
      </w:r>
    </w:p>
    <w:p w:rsidR="00F44E45" w:rsidRDefault="00F44E45" w:rsidP="00F44E45">
      <w:pPr>
        <w:rPr>
          <w:color w:val="auto"/>
          <w:sz w:val="22"/>
          <w:szCs w:val="22"/>
        </w:rPr>
      </w:pPr>
    </w:p>
    <w:p w:rsidR="00E66558" w:rsidRDefault="00F44E45">
      <w:pPr>
        <w:pStyle w:val="Heading2"/>
        <w:spacing w:before="600"/>
      </w:pPr>
      <w:r>
        <w:t>C</w:t>
      </w:r>
      <w:r w:rsidR="009D71E8">
        <w:t>hallenges</w:t>
      </w:r>
    </w:p>
    <w:p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43"/>
        <w:gridCol w:w="8368"/>
      </w:tblGrid>
      <w:tr w:rsidR="00E66558">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 xml:space="preserve">Detail of challenge </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DD59F8" w:rsidRDefault="00330DFF" w:rsidP="00330DFF">
            <w:pPr>
              <w:pStyle w:val="TableRowCentered"/>
              <w:ind w:left="0"/>
              <w:jc w:val="left"/>
            </w:pPr>
            <w:r w:rsidRPr="00DD59F8">
              <w:rPr>
                <w:iCs/>
                <w:sz w:val="22"/>
                <w:szCs w:val="22"/>
              </w:rPr>
              <w:t>Children not reaching age-related expectations and progress measures show gaps between disadvantaged and All pupils.</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DD59F8" w:rsidRDefault="00330DFF" w:rsidP="00330DFF">
            <w:pPr>
              <w:pStyle w:val="TableRowCentered"/>
              <w:ind w:left="0"/>
              <w:jc w:val="left"/>
              <w:rPr>
                <w:sz w:val="22"/>
                <w:szCs w:val="22"/>
              </w:rPr>
            </w:pPr>
            <w:r w:rsidRPr="00DD59F8">
              <w:rPr>
                <w:sz w:val="22"/>
                <w:szCs w:val="22"/>
              </w:rPr>
              <w:t>Some children have limited speech and language skills which impacts on their ability to access the curriculum.</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DD59F8" w:rsidRDefault="00330DFF" w:rsidP="00330DFF">
            <w:pPr>
              <w:pStyle w:val="TableRowCentered"/>
              <w:ind w:left="0"/>
              <w:jc w:val="left"/>
              <w:rPr>
                <w:sz w:val="22"/>
                <w:szCs w:val="22"/>
              </w:rPr>
            </w:pPr>
            <w:r w:rsidRPr="00DD59F8">
              <w:rPr>
                <w:sz w:val="22"/>
                <w:szCs w:val="22"/>
              </w:rPr>
              <w:t>High levels of social, emotional and mental health need</w:t>
            </w:r>
            <w:r w:rsidR="0094227B">
              <w:rPr>
                <w:sz w:val="22"/>
                <w:szCs w:val="22"/>
              </w:rPr>
              <w:t>s</w:t>
            </w:r>
            <w:r w:rsidRPr="00DD59F8">
              <w:rPr>
                <w:sz w:val="22"/>
                <w:szCs w:val="22"/>
              </w:rPr>
              <w:t>.</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DD59F8" w:rsidRDefault="00330DFF" w:rsidP="00330DFF">
            <w:pPr>
              <w:pStyle w:val="TableRowCentered"/>
              <w:ind w:left="0"/>
              <w:jc w:val="left"/>
              <w:rPr>
                <w:iCs/>
                <w:sz w:val="22"/>
              </w:rPr>
            </w:pPr>
            <w:r w:rsidRPr="00DD59F8">
              <w:rPr>
                <w:iCs/>
                <w:sz w:val="22"/>
              </w:rPr>
              <w:t>Some pupils lack cultural capital and have low aspirations on what can be achieved and how to be successful.</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0DFF" w:rsidRPr="00DD59F8" w:rsidRDefault="00330DFF" w:rsidP="00DD59F8">
            <w:pPr>
              <w:pStyle w:val="TableRowCentered"/>
              <w:ind w:left="0"/>
              <w:jc w:val="left"/>
              <w:rPr>
                <w:iCs/>
                <w:sz w:val="22"/>
              </w:rPr>
            </w:pPr>
            <w:r w:rsidRPr="00DD59F8">
              <w:rPr>
                <w:iCs/>
                <w:sz w:val="22"/>
              </w:rPr>
              <w:t>Some pupils have inconsistent attendance and punctuality.</w:t>
            </w:r>
          </w:p>
        </w:tc>
      </w:tr>
      <w:tr w:rsidR="00330DF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0DFF" w:rsidRDefault="00330DFF">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0DFF" w:rsidRPr="00DD59F8" w:rsidRDefault="00DD59F8" w:rsidP="00DD59F8">
            <w:pPr>
              <w:pStyle w:val="TableRowCentered"/>
              <w:ind w:left="0"/>
              <w:jc w:val="left"/>
              <w:rPr>
                <w:iCs/>
                <w:sz w:val="22"/>
              </w:rPr>
            </w:pPr>
            <w:r w:rsidRPr="00DD59F8">
              <w:rPr>
                <w:iCs/>
                <w:sz w:val="22"/>
              </w:rPr>
              <w:t>In some cases, negative impact on progress caused by poor behaviour and disruption to learning.</w:t>
            </w:r>
          </w:p>
        </w:tc>
      </w:tr>
      <w:tr w:rsidR="00330DF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0DFF" w:rsidRDefault="00330DFF">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0DFF" w:rsidRPr="00DD59F8" w:rsidRDefault="00DD59F8" w:rsidP="00DD59F8">
            <w:pPr>
              <w:pStyle w:val="TableRowCentered"/>
              <w:ind w:left="0"/>
              <w:jc w:val="left"/>
              <w:rPr>
                <w:iCs/>
                <w:sz w:val="22"/>
              </w:rPr>
            </w:pPr>
            <w:r w:rsidRPr="00DD59F8">
              <w:rPr>
                <w:iCs/>
                <w:sz w:val="22"/>
              </w:rPr>
              <w:t>Lower numbers of disadvantaged pupils reach greater depth in English and Maths.</w:t>
            </w:r>
          </w:p>
        </w:tc>
      </w:tr>
    </w:tbl>
    <w:p w:rsidR="00E66558" w:rsidRDefault="009D71E8">
      <w:pPr>
        <w:pStyle w:val="Heading2"/>
        <w:spacing w:before="600"/>
      </w:pPr>
      <w:r>
        <w:t xml:space="preserve">Intended outcomes </w:t>
      </w:r>
    </w:p>
    <w:p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290"/>
        <w:gridCol w:w="5621"/>
      </w:tblGrid>
      <w:tr w:rsidR="00E66558" w:rsidTr="0094227B">
        <w:tc>
          <w:tcPr>
            <w:tcW w:w="41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Intended outcome</w:t>
            </w:r>
          </w:p>
        </w:tc>
        <w:tc>
          <w:tcPr>
            <w:tcW w:w="53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Success criteria</w:t>
            </w:r>
          </w:p>
        </w:tc>
      </w:tr>
      <w:tr w:rsidR="00E66558" w:rsidTr="0094227B">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5E5819">
            <w:pPr>
              <w:pStyle w:val="TableRow"/>
            </w:pPr>
            <w:r>
              <w:rPr>
                <w:iCs/>
                <w:sz w:val="22"/>
                <w:szCs w:val="22"/>
              </w:rPr>
              <w:t>Increase the number of children reaching age related expectations overall and reduce the attainment and progress gap for disadvantaged pupils.</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5E5819">
            <w:pPr>
              <w:pStyle w:val="TableRowCentered"/>
              <w:jc w:val="left"/>
              <w:rPr>
                <w:sz w:val="22"/>
                <w:szCs w:val="22"/>
              </w:rPr>
            </w:pPr>
            <w:r>
              <w:rPr>
                <w:sz w:val="22"/>
                <w:szCs w:val="22"/>
              </w:rPr>
              <w:t>Disadvantaged pupils to achieve in line with National A</w:t>
            </w:r>
            <w:r w:rsidR="0094227B">
              <w:rPr>
                <w:sz w:val="22"/>
                <w:szCs w:val="22"/>
              </w:rPr>
              <w:t>ll pupils as measured through school assessment procedures (summative data points Dec and July).</w:t>
            </w:r>
          </w:p>
        </w:tc>
      </w:tr>
      <w:tr w:rsidR="00E66558" w:rsidTr="0094227B">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4227B">
            <w:pPr>
              <w:pStyle w:val="TableRow"/>
              <w:rPr>
                <w:sz w:val="22"/>
                <w:szCs w:val="22"/>
              </w:rPr>
            </w:pPr>
            <w:r w:rsidRPr="00DD59F8">
              <w:rPr>
                <w:sz w:val="22"/>
                <w:szCs w:val="22"/>
              </w:rPr>
              <w:t>Some children have limited speech and language skills which impacts on their ability to access the curriculum.</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4227B">
            <w:pPr>
              <w:pStyle w:val="TableRowCentered"/>
              <w:jc w:val="left"/>
              <w:rPr>
                <w:sz w:val="22"/>
                <w:szCs w:val="22"/>
              </w:rPr>
            </w:pPr>
            <w:r>
              <w:rPr>
                <w:sz w:val="22"/>
                <w:szCs w:val="22"/>
              </w:rPr>
              <w:t>Where this has been identified as a barrier, a robust intervention is implemented. A lack of speech and language skills is no longer a barrier to accessing the curriculum.</w:t>
            </w:r>
          </w:p>
          <w:p w:rsidR="0094227B" w:rsidRDefault="0094227B">
            <w:pPr>
              <w:pStyle w:val="TableRowCentered"/>
              <w:jc w:val="left"/>
              <w:rPr>
                <w:sz w:val="22"/>
                <w:szCs w:val="22"/>
              </w:rPr>
            </w:pPr>
            <w:r>
              <w:rPr>
                <w:sz w:val="22"/>
                <w:szCs w:val="22"/>
              </w:rPr>
              <w:t xml:space="preserve">All children have the opportunity to develop speech and language skills through the whole school Oracy project. </w:t>
            </w:r>
          </w:p>
          <w:p w:rsidR="0094227B" w:rsidRDefault="0094227B">
            <w:pPr>
              <w:pStyle w:val="TableRowCentered"/>
              <w:jc w:val="left"/>
              <w:rPr>
                <w:sz w:val="22"/>
                <w:szCs w:val="22"/>
              </w:rPr>
            </w:pPr>
            <w:r>
              <w:rPr>
                <w:sz w:val="22"/>
                <w:szCs w:val="22"/>
              </w:rPr>
              <w:t>This will be monitored through classroom observation, pupil voice, English book looks and intervention records.</w:t>
            </w:r>
          </w:p>
        </w:tc>
      </w:tr>
      <w:tr w:rsidR="00E66558" w:rsidTr="0094227B">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4227B">
            <w:pPr>
              <w:pStyle w:val="TableRow"/>
              <w:rPr>
                <w:sz w:val="22"/>
                <w:szCs w:val="22"/>
              </w:rPr>
            </w:pPr>
            <w:r>
              <w:rPr>
                <w:sz w:val="22"/>
                <w:szCs w:val="22"/>
              </w:rPr>
              <w:t xml:space="preserve">All disadvantaged pupils have access to our pastoral service which works to remove barriers caused by social, emotional and mental health concerns. </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4227B">
            <w:pPr>
              <w:pStyle w:val="TableRowCentered"/>
              <w:jc w:val="left"/>
              <w:rPr>
                <w:sz w:val="22"/>
                <w:szCs w:val="22"/>
              </w:rPr>
            </w:pPr>
            <w:r>
              <w:rPr>
                <w:sz w:val="22"/>
                <w:szCs w:val="22"/>
              </w:rPr>
              <w:t>All disadvantaged pupils are able to access learning across the curriculum as their SEMH needs are being met appropriately.</w:t>
            </w:r>
            <w:r w:rsidR="00E62EEB">
              <w:rPr>
                <w:sz w:val="22"/>
                <w:szCs w:val="22"/>
              </w:rPr>
              <w:t xml:space="preserve"> This includes the needs of the family unit as this directly impacts on a child’s wellbeing.</w:t>
            </w:r>
            <w:r>
              <w:rPr>
                <w:sz w:val="22"/>
                <w:szCs w:val="22"/>
              </w:rPr>
              <w:t xml:space="preserve"> This will be monitored through successful pastoral intervention and implementation of individual strategies. </w:t>
            </w:r>
          </w:p>
        </w:tc>
      </w:tr>
      <w:tr w:rsidR="00E66558" w:rsidTr="0094227B">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5C0890">
            <w:pPr>
              <w:pStyle w:val="TableRow"/>
              <w:rPr>
                <w:sz w:val="22"/>
                <w:szCs w:val="22"/>
              </w:rPr>
            </w:pPr>
            <w:r>
              <w:rPr>
                <w:sz w:val="22"/>
                <w:szCs w:val="22"/>
              </w:rPr>
              <w:t>Levels of cultural capital are the same for all pupils.</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5C0890" w:rsidP="005C0890">
            <w:pPr>
              <w:pStyle w:val="TableRowCentered"/>
              <w:jc w:val="left"/>
              <w:rPr>
                <w:sz w:val="22"/>
                <w:szCs w:val="22"/>
              </w:rPr>
            </w:pPr>
            <w:r>
              <w:rPr>
                <w:sz w:val="22"/>
                <w:szCs w:val="22"/>
              </w:rPr>
              <w:t>All disadvantaged pupils benefit from in-school and out-of-school experiences (trips, visitors, clubs, etc.).</w:t>
            </w:r>
          </w:p>
          <w:p w:rsidR="005C0890" w:rsidRDefault="005C0890" w:rsidP="005C0890">
            <w:pPr>
              <w:pStyle w:val="TableRowCentered"/>
              <w:jc w:val="left"/>
              <w:rPr>
                <w:sz w:val="22"/>
                <w:szCs w:val="22"/>
              </w:rPr>
            </w:pPr>
            <w:r>
              <w:rPr>
                <w:sz w:val="22"/>
                <w:szCs w:val="22"/>
              </w:rPr>
              <w:t>100% of pupils attend school trips.</w:t>
            </w:r>
          </w:p>
          <w:p w:rsidR="005C0890" w:rsidRDefault="005C0890" w:rsidP="005C0890">
            <w:pPr>
              <w:pStyle w:val="TableRowCentered"/>
              <w:jc w:val="left"/>
              <w:rPr>
                <w:sz w:val="22"/>
                <w:szCs w:val="22"/>
              </w:rPr>
            </w:pPr>
            <w:r>
              <w:rPr>
                <w:sz w:val="22"/>
                <w:szCs w:val="22"/>
              </w:rPr>
              <w:t>100% of disadvantaged pupils have free access to breakfast clubs and after school clubs.</w:t>
            </w:r>
          </w:p>
          <w:p w:rsidR="005C0890" w:rsidRDefault="005C0890" w:rsidP="005C0890">
            <w:pPr>
              <w:pStyle w:val="TableRowCentered"/>
              <w:jc w:val="left"/>
              <w:rPr>
                <w:sz w:val="22"/>
                <w:szCs w:val="22"/>
              </w:rPr>
            </w:pPr>
            <w:r>
              <w:rPr>
                <w:sz w:val="22"/>
                <w:szCs w:val="22"/>
              </w:rPr>
              <w:t>75% of disadvantaged pupils access at least one after school club per academic year.</w:t>
            </w:r>
          </w:p>
          <w:p w:rsidR="005C0890" w:rsidRDefault="005C0890" w:rsidP="005C0890">
            <w:pPr>
              <w:pStyle w:val="TableRowCentered"/>
              <w:jc w:val="left"/>
              <w:rPr>
                <w:sz w:val="22"/>
                <w:szCs w:val="22"/>
              </w:rPr>
            </w:pPr>
            <w:r>
              <w:rPr>
                <w:sz w:val="22"/>
                <w:szCs w:val="22"/>
              </w:rPr>
              <w:t>Within lessons, all children have the same opportunities to develop cultural capital as staff build this into all areas of the curriculum.</w:t>
            </w:r>
          </w:p>
        </w:tc>
      </w:tr>
      <w:tr w:rsidR="00F661DA" w:rsidTr="0094227B">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1DA" w:rsidRDefault="00F661DA" w:rsidP="003F0740">
            <w:pPr>
              <w:pStyle w:val="TableRow"/>
              <w:rPr>
                <w:sz w:val="22"/>
                <w:szCs w:val="22"/>
              </w:rPr>
            </w:pPr>
            <w:r>
              <w:rPr>
                <w:iCs/>
                <w:sz w:val="22"/>
                <w:szCs w:val="22"/>
              </w:rPr>
              <w:t xml:space="preserve">Increase the attendance figure for disadvantaged pupils and reduce the gap </w:t>
            </w:r>
            <w:r w:rsidR="003F0740">
              <w:rPr>
                <w:iCs/>
                <w:sz w:val="22"/>
                <w:szCs w:val="22"/>
              </w:rPr>
              <w:t xml:space="preserve">between </w:t>
            </w:r>
            <w:r>
              <w:rPr>
                <w:iCs/>
                <w:sz w:val="22"/>
                <w:szCs w:val="22"/>
              </w:rPr>
              <w:t>disadvantaged pu</w:t>
            </w:r>
            <w:r w:rsidR="003F0740">
              <w:rPr>
                <w:iCs/>
                <w:sz w:val="22"/>
                <w:szCs w:val="22"/>
              </w:rPr>
              <w:t>pils and all pupils.</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1DA" w:rsidRDefault="00F661DA" w:rsidP="003F0740">
            <w:pPr>
              <w:pStyle w:val="TableRowCentered"/>
              <w:jc w:val="left"/>
              <w:rPr>
                <w:sz w:val="22"/>
                <w:szCs w:val="22"/>
              </w:rPr>
            </w:pPr>
            <w:r>
              <w:rPr>
                <w:sz w:val="22"/>
                <w:szCs w:val="22"/>
              </w:rPr>
              <w:t xml:space="preserve">Disadvantaged pupils to </w:t>
            </w:r>
            <w:r w:rsidR="003F0740">
              <w:rPr>
                <w:sz w:val="22"/>
                <w:szCs w:val="22"/>
              </w:rPr>
              <w:t>attend</w:t>
            </w:r>
            <w:r>
              <w:rPr>
                <w:sz w:val="22"/>
                <w:szCs w:val="22"/>
              </w:rPr>
              <w:t xml:space="preserve"> in line with National A</w:t>
            </w:r>
            <w:r w:rsidR="003F0740">
              <w:rPr>
                <w:sz w:val="22"/>
                <w:szCs w:val="22"/>
              </w:rPr>
              <w:t>ll pupils. Where attendance in identified as a barrier to learning, early intervention and support impacts positively on attenda</w:t>
            </w:r>
            <w:r w:rsidR="003A6128">
              <w:rPr>
                <w:sz w:val="22"/>
                <w:szCs w:val="22"/>
              </w:rPr>
              <w:t>nce. Attendance will be monitored fortnightly.</w:t>
            </w:r>
          </w:p>
        </w:tc>
      </w:tr>
      <w:tr w:rsidR="003A6128" w:rsidTr="0094227B">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128" w:rsidRDefault="003A6128" w:rsidP="003F0740">
            <w:pPr>
              <w:pStyle w:val="TableRow"/>
              <w:rPr>
                <w:iCs/>
                <w:sz w:val="22"/>
                <w:szCs w:val="22"/>
              </w:rPr>
            </w:pPr>
            <w:r>
              <w:rPr>
                <w:iCs/>
                <w:sz w:val="22"/>
              </w:rPr>
              <w:t>Improve pupil behaviour for learning and engagement in lessons in order to impact positively on attainment and progress.</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128" w:rsidRDefault="003A6128" w:rsidP="003F0740">
            <w:pPr>
              <w:pStyle w:val="TableRowCentered"/>
              <w:jc w:val="left"/>
              <w:rPr>
                <w:sz w:val="22"/>
                <w:szCs w:val="22"/>
              </w:rPr>
            </w:pPr>
            <w:r>
              <w:rPr>
                <w:sz w:val="22"/>
                <w:szCs w:val="22"/>
              </w:rPr>
              <w:t>The number of behaviour incidents logged for disadvantaged reduces to at least in line with All pupils. Increased engagement evident in classroom observations. Pivotal behaviour strategies are consistently applied. Where behaviour plans are in place, evidence shows a positive impact of this.</w:t>
            </w:r>
          </w:p>
        </w:tc>
      </w:tr>
      <w:tr w:rsidR="003A6128" w:rsidTr="0094227B">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128" w:rsidRDefault="003A6128" w:rsidP="003A6128">
            <w:pPr>
              <w:pStyle w:val="TableRow"/>
              <w:rPr>
                <w:iCs/>
                <w:sz w:val="22"/>
              </w:rPr>
            </w:pPr>
            <w:r>
              <w:rPr>
                <w:iCs/>
                <w:sz w:val="22"/>
                <w:szCs w:val="22"/>
              </w:rPr>
              <w:t>Increase the number of disadvantaged pupils reaching GD expectations overall.</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128" w:rsidRDefault="003A6128" w:rsidP="003A6128">
            <w:pPr>
              <w:pStyle w:val="TableRowCentered"/>
              <w:jc w:val="left"/>
              <w:rPr>
                <w:sz w:val="22"/>
                <w:szCs w:val="22"/>
              </w:rPr>
            </w:pPr>
            <w:r>
              <w:rPr>
                <w:sz w:val="22"/>
                <w:szCs w:val="22"/>
              </w:rPr>
              <w:t>Disadvantaged pupils to achieve in line with National GD figures as measured through school assessment procedures (summative data points Dec and July).</w:t>
            </w:r>
          </w:p>
        </w:tc>
      </w:tr>
    </w:tbl>
    <w:p w:rsidR="00120AB1" w:rsidRDefault="003A6128">
      <w:pPr>
        <w:pStyle w:val="Heading2"/>
      </w:pPr>
      <w:r>
        <w:t xml:space="preserve"> </w:t>
      </w:r>
    </w:p>
    <w:p w:rsidR="00120AB1" w:rsidRDefault="00120AB1">
      <w:pPr>
        <w:suppressAutoHyphens w:val="0"/>
        <w:spacing w:after="0" w:line="240" w:lineRule="auto"/>
        <w:rPr>
          <w:b/>
          <w:color w:val="104F75"/>
          <w:sz w:val="32"/>
          <w:szCs w:val="32"/>
        </w:rPr>
      </w:pPr>
      <w:r>
        <w:br w:type="page"/>
      </w:r>
    </w:p>
    <w:p w:rsidR="00E66558" w:rsidRDefault="009D71E8">
      <w:pPr>
        <w:pStyle w:val="Heading2"/>
      </w:pPr>
      <w:r>
        <w:t>Activity in this academic year</w:t>
      </w:r>
    </w:p>
    <w:p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pPr>
        <w:pStyle w:val="Heading3"/>
      </w:pPr>
      <w:r>
        <w:t>Teaching (for example, CPD, recruitment and retention)</w:t>
      </w:r>
    </w:p>
    <w:p w:rsidR="00E66558" w:rsidRDefault="00A06B08">
      <w:r>
        <w:t>Budgeted cost: £120,470</w:t>
      </w:r>
    </w:p>
    <w:tbl>
      <w:tblPr>
        <w:tblW w:w="5000" w:type="pct"/>
        <w:tblCellMar>
          <w:left w:w="10" w:type="dxa"/>
          <w:right w:w="10" w:type="dxa"/>
        </w:tblCellMar>
        <w:tblLook w:val="04A0" w:firstRow="1" w:lastRow="0" w:firstColumn="1" w:lastColumn="0" w:noHBand="0" w:noVBand="1"/>
      </w:tblPr>
      <w:tblGrid>
        <w:gridCol w:w="3262"/>
        <w:gridCol w:w="5069"/>
        <w:gridCol w:w="1580"/>
      </w:tblGrid>
      <w:tr w:rsidR="00E66558" w:rsidTr="00C26075">
        <w:tc>
          <w:tcPr>
            <w:tcW w:w="31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9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rsidTr="00C26075">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3A62CC" w:rsidRDefault="00861F84" w:rsidP="003A62CC">
            <w:pPr>
              <w:pStyle w:val="TableRow"/>
              <w:spacing w:before="0" w:after="0"/>
              <w:rPr>
                <w:rFonts w:cs="Arial"/>
                <w:color w:val="auto"/>
                <w:sz w:val="22"/>
                <w:szCs w:val="22"/>
              </w:rPr>
            </w:pPr>
            <w:r w:rsidRPr="003A62CC">
              <w:rPr>
                <w:rFonts w:cs="Arial"/>
                <w:iCs/>
                <w:color w:val="auto"/>
                <w:sz w:val="22"/>
                <w:szCs w:val="22"/>
              </w:rPr>
              <w:t>All staff will receive appropriate CPD</w:t>
            </w:r>
            <w:r w:rsidR="00B56DBB" w:rsidRPr="003A62CC">
              <w:rPr>
                <w:rFonts w:cs="Arial"/>
                <w:iCs/>
                <w:color w:val="auto"/>
                <w:sz w:val="22"/>
                <w:szCs w:val="22"/>
              </w:rPr>
              <w:t xml:space="preserve"> (through school led training, WalkThrus, IRIS connect and National College)</w:t>
            </w:r>
            <w:r w:rsidRPr="003A62CC">
              <w:rPr>
                <w:rFonts w:cs="Arial"/>
                <w:iCs/>
                <w:color w:val="auto"/>
                <w:sz w:val="22"/>
                <w:szCs w:val="22"/>
              </w:rPr>
              <w:t xml:space="preserve"> to facilitate development and high quality teaching.</w:t>
            </w: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495B" w:rsidRPr="003A62CC" w:rsidRDefault="0032495B" w:rsidP="003A62CC">
            <w:pPr>
              <w:spacing w:after="0" w:line="240" w:lineRule="auto"/>
              <w:rPr>
                <w:rFonts w:cs="Arial"/>
                <w:color w:val="auto"/>
                <w:sz w:val="22"/>
                <w:szCs w:val="22"/>
              </w:rPr>
            </w:pPr>
            <w:r w:rsidRPr="003A62CC">
              <w:rPr>
                <w:rFonts w:cs="Arial"/>
                <w:color w:val="auto"/>
                <w:sz w:val="22"/>
                <w:szCs w:val="22"/>
              </w:rPr>
              <w:t>July 2016 DfE Standard for teachers’ professional development states: Professional development must be prioritised by school leadership</w:t>
            </w:r>
          </w:p>
          <w:p w:rsidR="00E66558" w:rsidRPr="003A62CC" w:rsidRDefault="0032495B" w:rsidP="003A62CC">
            <w:pPr>
              <w:spacing w:after="0" w:line="240" w:lineRule="auto"/>
              <w:rPr>
                <w:rFonts w:cs="Arial"/>
                <w:color w:val="auto"/>
                <w:sz w:val="22"/>
                <w:szCs w:val="22"/>
              </w:rPr>
            </w:pPr>
            <w:r w:rsidRPr="003A62CC">
              <w:rPr>
                <w:rFonts w:cs="Arial"/>
                <w:color w:val="auto"/>
                <w:sz w:val="22"/>
                <w:szCs w:val="22"/>
              </w:rPr>
              <w:t>EEF formative assessment – Rapi</w:t>
            </w:r>
            <w:r w:rsidR="003A62CC" w:rsidRPr="003A62CC">
              <w:rPr>
                <w:rFonts w:cs="Arial"/>
                <w:color w:val="auto"/>
                <w:sz w:val="22"/>
                <w:szCs w:val="22"/>
              </w:rPr>
              <w:t>d Evidence assessment June 2020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3A62CC" w:rsidRDefault="00E460C9" w:rsidP="003A62CC">
            <w:pPr>
              <w:pStyle w:val="TableRowCentered"/>
              <w:spacing w:before="0" w:after="0"/>
              <w:jc w:val="left"/>
              <w:rPr>
                <w:rFonts w:cs="Arial"/>
                <w:color w:val="auto"/>
                <w:sz w:val="22"/>
                <w:szCs w:val="22"/>
              </w:rPr>
            </w:pPr>
            <w:r w:rsidRPr="003A62CC">
              <w:rPr>
                <w:rFonts w:cs="Arial"/>
                <w:color w:val="auto"/>
                <w:sz w:val="22"/>
                <w:szCs w:val="22"/>
              </w:rPr>
              <w:t>1</w:t>
            </w:r>
          </w:p>
        </w:tc>
      </w:tr>
      <w:tr w:rsidR="00E66558" w:rsidTr="00C26075">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3A62CC" w:rsidRDefault="00861F84" w:rsidP="003A62CC">
            <w:pPr>
              <w:pStyle w:val="TableRow"/>
              <w:spacing w:before="0" w:after="0"/>
              <w:rPr>
                <w:rFonts w:cs="Arial"/>
                <w:color w:val="auto"/>
                <w:sz w:val="22"/>
                <w:szCs w:val="22"/>
              </w:rPr>
            </w:pPr>
            <w:r w:rsidRPr="003A62CC">
              <w:rPr>
                <w:rFonts w:cs="Arial"/>
                <w:color w:val="auto"/>
                <w:sz w:val="22"/>
                <w:szCs w:val="22"/>
              </w:rPr>
              <w:t>Robust moderation and standardisation plans both in school and Trust-wide to ensure accurate teacher assessment.</w:t>
            </w: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3A62CC" w:rsidRDefault="0032495B" w:rsidP="003A62CC">
            <w:pPr>
              <w:spacing w:after="0" w:line="240" w:lineRule="auto"/>
              <w:rPr>
                <w:rFonts w:cs="Arial"/>
                <w:i/>
                <w:iCs/>
                <w:color w:val="auto"/>
                <w:sz w:val="22"/>
                <w:szCs w:val="22"/>
              </w:rPr>
            </w:pPr>
            <w:r w:rsidRPr="003A62CC">
              <w:rPr>
                <w:rFonts w:cs="Arial"/>
                <w:color w:val="auto"/>
                <w:sz w:val="22"/>
                <w:szCs w:val="22"/>
              </w:rPr>
              <w:t xml:space="preserve">EEF research on feedback clarifies it redirects or refocuses either the teacher’s or the learner’s actions to achieve a goal, by aligning effort and activity with an outcome. It has the potential to facilitate +8 months progress. For further information see Dylan Wiliams </w:t>
            </w:r>
            <w:r w:rsidRPr="003A62CC">
              <w:rPr>
                <w:rFonts w:cs="Arial"/>
                <w:i/>
                <w:iCs/>
                <w:color w:val="auto"/>
                <w:sz w:val="22"/>
                <w:szCs w:val="22"/>
              </w:rPr>
              <w:t>– Embedding Formative Assessment</w:t>
            </w:r>
            <w:r w:rsidRPr="003A62CC">
              <w:rPr>
                <w:rFonts w:cs="Arial"/>
                <w:color w:val="auto"/>
                <w:sz w:val="22"/>
                <w:szCs w:val="22"/>
              </w:rPr>
              <w:t xml:space="preserve"> and David Didau’s Blog – </w:t>
            </w:r>
            <w:r w:rsidRPr="003A62CC">
              <w:rPr>
                <w:rFonts w:cs="Arial"/>
                <w:i/>
                <w:iCs/>
                <w:color w:val="auto"/>
                <w:sz w:val="22"/>
                <w:szCs w:val="22"/>
              </w:rPr>
              <w:t>Why AfL might be wrong and what to do about it.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3A62CC" w:rsidRDefault="00E460C9" w:rsidP="003A62CC">
            <w:pPr>
              <w:pStyle w:val="TableRowCentered"/>
              <w:spacing w:before="0" w:after="0"/>
              <w:jc w:val="left"/>
              <w:rPr>
                <w:rFonts w:cs="Arial"/>
                <w:color w:val="auto"/>
                <w:sz w:val="22"/>
                <w:szCs w:val="22"/>
              </w:rPr>
            </w:pPr>
            <w:r w:rsidRPr="003A62CC">
              <w:rPr>
                <w:rFonts w:cs="Arial"/>
                <w:color w:val="auto"/>
                <w:sz w:val="22"/>
                <w:szCs w:val="22"/>
              </w:rPr>
              <w:t>1</w:t>
            </w:r>
          </w:p>
        </w:tc>
      </w:tr>
      <w:tr w:rsidR="00B56DBB" w:rsidTr="00C26075">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BB" w:rsidRPr="003A62CC" w:rsidRDefault="00B56DBB" w:rsidP="003A62CC">
            <w:pPr>
              <w:pStyle w:val="TableRow"/>
              <w:spacing w:before="0" w:after="0"/>
              <w:rPr>
                <w:rFonts w:cs="Arial"/>
                <w:color w:val="auto"/>
                <w:sz w:val="22"/>
                <w:szCs w:val="22"/>
              </w:rPr>
            </w:pPr>
            <w:r w:rsidRPr="003A62CC">
              <w:rPr>
                <w:rFonts w:cs="Arial"/>
                <w:color w:val="auto"/>
                <w:sz w:val="22"/>
                <w:szCs w:val="22"/>
              </w:rPr>
              <w:t>Increasing opportunities for cultural capital across the curriculum.</w:t>
            </w: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495B" w:rsidRPr="003A62CC" w:rsidRDefault="0032495B" w:rsidP="003A62CC">
            <w:pPr>
              <w:spacing w:after="0" w:line="240" w:lineRule="auto"/>
              <w:rPr>
                <w:rFonts w:cs="Arial"/>
                <w:color w:val="auto"/>
                <w:sz w:val="22"/>
                <w:szCs w:val="22"/>
              </w:rPr>
            </w:pPr>
            <w:r w:rsidRPr="003A62CC">
              <w:rPr>
                <w:rFonts w:cs="Arial"/>
                <w:color w:val="auto"/>
                <w:sz w:val="22"/>
                <w:szCs w:val="22"/>
              </w:rPr>
              <w:t>EEF research shown</w:t>
            </w:r>
          </w:p>
          <w:p w:rsidR="0032495B" w:rsidRPr="003A62CC" w:rsidRDefault="0032495B" w:rsidP="003A62CC">
            <w:pPr>
              <w:spacing w:after="0" w:line="240" w:lineRule="auto"/>
              <w:rPr>
                <w:rFonts w:cs="Arial"/>
                <w:color w:val="auto"/>
                <w:sz w:val="22"/>
                <w:szCs w:val="22"/>
              </w:rPr>
            </w:pPr>
            <w:r w:rsidRPr="003A62CC">
              <w:rPr>
                <w:rFonts w:cs="Arial"/>
                <w:color w:val="auto"/>
                <w:sz w:val="22"/>
                <w:szCs w:val="22"/>
              </w:rPr>
              <w:t>that access to the arts and sports can have a significant effect on self-esteem and</w:t>
            </w:r>
          </w:p>
          <w:p w:rsidR="00B56DBB" w:rsidRPr="003A62CC" w:rsidRDefault="0032495B" w:rsidP="003A62CC">
            <w:pPr>
              <w:spacing w:after="0" w:line="240" w:lineRule="auto"/>
              <w:rPr>
                <w:rFonts w:cs="Arial"/>
                <w:color w:val="auto"/>
                <w:sz w:val="22"/>
                <w:szCs w:val="22"/>
              </w:rPr>
            </w:pPr>
            <w:r w:rsidRPr="003A62CC">
              <w:rPr>
                <w:rFonts w:cs="Arial"/>
                <w:color w:val="auto"/>
                <w:sz w:val="22"/>
                <w:szCs w:val="22"/>
              </w:rPr>
              <w:t>outcomes. (EEF Extending school day, 2 months; EEF Arts Participation, 2 months; EEF Sports participation, 2 months).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BB" w:rsidRPr="003A62CC" w:rsidRDefault="00E460C9" w:rsidP="003A62CC">
            <w:pPr>
              <w:pStyle w:val="TableRowCentered"/>
              <w:spacing w:before="0" w:after="0"/>
              <w:jc w:val="left"/>
              <w:rPr>
                <w:rFonts w:cs="Arial"/>
                <w:color w:val="auto"/>
                <w:sz w:val="22"/>
                <w:szCs w:val="22"/>
              </w:rPr>
            </w:pPr>
            <w:r w:rsidRPr="003A62CC">
              <w:rPr>
                <w:rFonts w:cs="Arial"/>
                <w:color w:val="auto"/>
                <w:sz w:val="22"/>
                <w:szCs w:val="22"/>
              </w:rPr>
              <w:t>4</w:t>
            </w:r>
          </w:p>
        </w:tc>
      </w:tr>
      <w:tr w:rsidR="00B56DBB" w:rsidTr="00C26075">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BB" w:rsidRPr="003A62CC" w:rsidRDefault="00B56DBB" w:rsidP="003A62CC">
            <w:pPr>
              <w:pStyle w:val="TableRow"/>
              <w:spacing w:before="0" w:after="0"/>
              <w:rPr>
                <w:rFonts w:cs="Arial"/>
                <w:color w:val="auto"/>
                <w:sz w:val="22"/>
                <w:szCs w:val="22"/>
              </w:rPr>
            </w:pPr>
            <w:r w:rsidRPr="003A62CC">
              <w:rPr>
                <w:rFonts w:cs="Arial"/>
                <w:color w:val="auto"/>
                <w:sz w:val="22"/>
                <w:szCs w:val="22"/>
              </w:rPr>
              <w:t>Embed Oracy strategy across the curriculum.</w:t>
            </w: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BB" w:rsidRPr="003A62CC" w:rsidRDefault="0032495B" w:rsidP="003A62CC">
            <w:pPr>
              <w:pStyle w:val="TableRowCentered"/>
              <w:spacing w:before="0" w:after="0"/>
              <w:jc w:val="left"/>
              <w:rPr>
                <w:rFonts w:cs="Arial"/>
                <w:color w:val="auto"/>
                <w:sz w:val="22"/>
                <w:szCs w:val="22"/>
                <w:shd w:val="clear" w:color="auto" w:fill="FFFFFF"/>
              </w:rPr>
            </w:pPr>
            <w:r w:rsidRPr="003A62CC">
              <w:rPr>
                <w:rFonts w:cs="Arial"/>
                <w:color w:val="auto"/>
                <w:sz w:val="22"/>
                <w:szCs w:val="22"/>
                <w:shd w:val="clear" w:color="auto" w:fill="FFFFFF"/>
              </w:rPr>
              <w:t>Recent Education Endowment Foundation-funded evaluations indicate raising the quality and rigour of classroom talk has a range of positive academic, personal and social outcomes, in particular for children eligible for free school meals </w:t>
            </w:r>
            <w:r w:rsidRPr="003A62CC">
              <w:rPr>
                <w:rStyle w:val="abt-citation"/>
                <w:rFonts w:cs="Arial"/>
                <w:color w:val="auto"/>
                <w:sz w:val="22"/>
                <w:szCs w:val="22"/>
                <w:shd w:val="clear" w:color="auto" w:fill="FFFFFF"/>
              </w:rPr>
              <w:t>(Gorard et al., 2015)</w:t>
            </w:r>
            <w:r w:rsidRPr="003A62CC">
              <w:rPr>
                <w:rFonts w:cs="Arial"/>
                <w:color w:val="auto"/>
                <w:sz w:val="22"/>
                <w:szCs w:val="22"/>
                <w:shd w:val="clear" w:color="auto" w:fill="FFFFFF"/>
              </w:rPr>
              <w:t>; </w:t>
            </w:r>
            <w:r w:rsidRPr="003A62CC">
              <w:rPr>
                <w:rStyle w:val="abt-citation"/>
                <w:rFonts w:cs="Arial"/>
                <w:color w:val="auto"/>
                <w:sz w:val="22"/>
                <w:szCs w:val="22"/>
                <w:shd w:val="clear" w:color="auto" w:fill="FFFFFF"/>
              </w:rPr>
              <w:t>(Hanley P et al., 2015)</w:t>
            </w:r>
            <w:r w:rsidRPr="003A62CC">
              <w:rPr>
                <w:rFonts w:cs="Arial"/>
                <w:color w:val="auto"/>
                <w:sz w:val="22"/>
                <w:szCs w:val="22"/>
                <w:shd w:val="clear" w:color="auto" w:fill="FFFFFF"/>
              </w:rPr>
              <w:t>, and in terms of teachers’ confidence </w:t>
            </w:r>
            <w:r w:rsidRPr="003A62CC">
              <w:rPr>
                <w:rStyle w:val="abt-citation"/>
                <w:rFonts w:cs="Arial"/>
                <w:color w:val="auto"/>
                <w:sz w:val="22"/>
                <w:szCs w:val="22"/>
                <w:shd w:val="clear" w:color="auto" w:fill="FFFFFF"/>
              </w:rPr>
              <w:t>(Jay et al., 2017)</w:t>
            </w:r>
            <w:r w:rsidRPr="003A62CC">
              <w:rPr>
                <w:rFonts w:cs="Arial"/>
                <w:color w:val="auto"/>
                <w:sz w:val="22"/>
                <w:szCs w:val="22"/>
                <w:shd w:val="clear" w:color="auto" w:fill="FFFFFF"/>
              </w:rPr>
              <w:t>.</w:t>
            </w:r>
          </w:p>
          <w:p w:rsidR="0032495B" w:rsidRPr="003A62CC" w:rsidRDefault="0032495B" w:rsidP="003A62CC">
            <w:pPr>
              <w:pStyle w:val="TableRowCentered"/>
              <w:spacing w:before="0" w:after="0"/>
              <w:jc w:val="left"/>
              <w:rPr>
                <w:rFonts w:cs="Arial"/>
                <w:color w:val="auto"/>
                <w:sz w:val="22"/>
                <w:szCs w:val="22"/>
              </w:rPr>
            </w:pPr>
            <w:r w:rsidRPr="003A62CC">
              <w:rPr>
                <w:rFonts w:cs="Arial"/>
                <w:color w:val="auto"/>
                <w:sz w:val="22"/>
                <w:szCs w:val="22"/>
                <w:shd w:val="clear" w:color="auto" w:fill="FFFFFF"/>
              </w:rPr>
              <w:t>EEF Oral Language Interventions: The average impact of Oral language interventions is approximately an additional six months’ progress over the course of a year. Some studies also often report improved classroom climate and fewer behavioural issues following work on oral language.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BB" w:rsidRPr="003A62CC" w:rsidRDefault="00E460C9" w:rsidP="003A62CC">
            <w:pPr>
              <w:pStyle w:val="TableRowCentered"/>
              <w:spacing w:before="0" w:after="0"/>
              <w:jc w:val="left"/>
              <w:rPr>
                <w:rFonts w:cs="Arial"/>
                <w:color w:val="auto"/>
                <w:sz w:val="22"/>
                <w:szCs w:val="22"/>
              </w:rPr>
            </w:pPr>
            <w:r w:rsidRPr="003A62CC">
              <w:rPr>
                <w:rFonts w:cs="Arial"/>
                <w:color w:val="auto"/>
                <w:sz w:val="22"/>
                <w:szCs w:val="22"/>
              </w:rPr>
              <w:t>2</w:t>
            </w:r>
          </w:p>
        </w:tc>
      </w:tr>
      <w:tr w:rsidR="00B56DBB" w:rsidTr="00C26075">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BB" w:rsidRPr="003A62CC" w:rsidRDefault="00B56DBB" w:rsidP="003A62CC">
            <w:pPr>
              <w:pStyle w:val="TableRow"/>
              <w:spacing w:before="0" w:after="0"/>
              <w:rPr>
                <w:rFonts w:cs="Arial"/>
                <w:color w:val="auto"/>
                <w:sz w:val="22"/>
                <w:szCs w:val="22"/>
              </w:rPr>
            </w:pPr>
            <w:r w:rsidRPr="003A62CC">
              <w:rPr>
                <w:rFonts w:cs="Arial"/>
                <w:color w:val="auto"/>
                <w:sz w:val="22"/>
                <w:szCs w:val="22"/>
              </w:rPr>
              <w:t xml:space="preserve">Regular opportunities for retrieval are planned effectively across the curriculum. </w:t>
            </w: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413" w:rsidRPr="003A62CC" w:rsidRDefault="00335413" w:rsidP="003A62CC">
            <w:pPr>
              <w:spacing w:after="0" w:line="240" w:lineRule="auto"/>
              <w:rPr>
                <w:rFonts w:cs="Arial"/>
                <w:color w:val="auto"/>
                <w:sz w:val="22"/>
                <w:szCs w:val="22"/>
              </w:rPr>
            </w:pPr>
            <w:r w:rsidRPr="003A62CC">
              <w:rPr>
                <w:rFonts w:cs="Arial"/>
                <w:color w:val="auto"/>
                <w:sz w:val="22"/>
                <w:szCs w:val="22"/>
              </w:rPr>
              <w:t>Regular practice ensures consolidation.</w:t>
            </w:r>
          </w:p>
          <w:p w:rsidR="00335413" w:rsidRPr="003A62CC" w:rsidRDefault="00335413" w:rsidP="003A62CC">
            <w:pPr>
              <w:spacing w:after="0" w:line="240" w:lineRule="auto"/>
              <w:rPr>
                <w:rFonts w:cs="Arial"/>
                <w:color w:val="auto"/>
                <w:sz w:val="22"/>
                <w:szCs w:val="22"/>
              </w:rPr>
            </w:pPr>
          </w:p>
          <w:p w:rsidR="00B56DBB" w:rsidRPr="003A62CC" w:rsidRDefault="00335413" w:rsidP="003A62CC">
            <w:pPr>
              <w:pStyle w:val="TableRowCentered"/>
              <w:spacing w:before="0" w:after="0"/>
              <w:jc w:val="left"/>
              <w:rPr>
                <w:rFonts w:cs="Arial"/>
                <w:color w:val="auto"/>
                <w:sz w:val="22"/>
                <w:szCs w:val="22"/>
              </w:rPr>
            </w:pPr>
            <w:r w:rsidRPr="003A62CC">
              <w:rPr>
                <w:rFonts w:cs="Arial"/>
                <w:color w:val="auto"/>
                <w:sz w:val="22"/>
                <w:szCs w:val="22"/>
              </w:rPr>
              <w:t>Daniel Willingham (Psychologist at the University of Virginia) states: Automatic retrieval of basic maths facts is crucial to solving complex problems which have simpler problems embedded in them.</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BB" w:rsidRPr="003A62CC" w:rsidRDefault="00E460C9" w:rsidP="003A62CC">
            <w:pPr>
              <w:pStyle w:val="TableRowCentered"/>
              <w:spacing w:before="0" w:after="0"/>
              <w:jc w:val="left"/>
              <w:rPr>
                <w:rFonts w:cs="Arial"/>
                <w:color w:val="auto"/>
                <w:sz w:val="22"/>
                <w:szCs w:val="22"/>
              </w:rPr>
            </w:pPr>
            <w:r w:rsidRPr="003A62CC">
              <w:rPr>
                <w:rFonts w:cs="Arial"/>
                <w:color w:val="auto"/>
                <w:sz w:val="22"/>
                <w:szCs w:val="22"/>
              </w:rPr>
              <w:t>1</w:t>
            </w:r>
          </w:p>
        </w:tc>
      </w:tr>
      <w:tr w:rsidR="00B56DBB" w:rsidTr="00C26075">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BB" w:rsidRPr="003A62CC" w:rsidRDefault="00B56DBB" w:rsidP="003A62CC">
            <w:pPr>
              <w:pStyle w:val="TableRow"/>
              <w:spacing w:before="0" w:after="0"/>
              <w:ind w:left="0"/>
              <w:rPr>
                <w:rFonts w:cs="Arial"/>
                <w:color w:val="auto"/>
                <w:sz w:val="22"/>
                <w:szCs w:val="22"/>
              </w:rPr>
            </w:pPr>
            <w:r w:rsidRPr="003A62CC">
              <w:rPr>
                <w:rFonts w:cs="Arial"/>
                <w:color w:val="auto"/>
                <w:sz w:val="22"/>
                <w:szCs w:val="22"/>
              </w:rPr>
              <w:t>Daily opportunities to promote reading are embedded in all classrooms.</w:t>
            </w: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BB" w:rsidRPr="003A62CC" w:rsidRDefault="00BA79F3" w:rsidP="003A62CC">
            <w:pPr>
              <w:pStyle w:val="TableRowCentered"/>
              <w:spacing w:before="0" w:after="0"/>
              <w:jc w:val="left"/>
              <w:rPr>
                <w:rFonts w:cs="Arial"/>
                <w:color w:val="auto"/>
                <w:sz w:val="22"/>
                <w:szCs w:val="22"/>
              </w:rPr>
            </w:pPr>
            <w:r w:rsidRPr="003A62CC">
              <w:rPr>
                <w:rFonts w:cs="Arial"/>
                <w:color w:val="auto"/>
                <w:sz w:val="22"/>
                <w:szCs w:val="22"/>
              </w:rPr>
              <w:t>Reading for pleasure has social benefits as well and can make people feel more connected to the wider community. Reading increases a person’s understanding of their own identity, improves empathy and gives them an insight into the world view of others (the Reading Agency, 2015)</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BB" w:rsidRPr="003A62CC" w:rsidRDefault="00E460C9" w:rsidP="003A62CC">
            <w:pPr>
              <w:pStyle w:val="TableRowCentered"/>
              <w:spacing w:before="0" w:after="0"/>
              <w:jc w:val="left"/>
              <w:rPr>
                <w:rFonts w:cs="Arial"/>
                <w:color w:val="auto"/>
                <w:sz w:val="22"/>
                <w:szCs w:val="22"/>
              </w:rPr>
            </w:pPr>
            <w:r w:rsidRPr="003A62CC">
              <w:rPr>
                <w:rFonts w:cs="Arial"/>
                <w:color w:val="auto"/>
                <w:sz w:val="22"/>
                <w:szCs w:val="22"/>
              </w:rPr>
              <w:t>1</w:t>
            </w:r>
          </w:p>
        </w:tc>
      </w:tr>
      <w:tr w:rsidR="00B56DBB" w:rsidTr="00C26075">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BB" w:rsidRPr="003A62CC" w:rsidRDefault="00B56DBB" w:rsidP="003A62CC">
            <w:pPr>
              <w:pStyle w:val="TableRow"/>
              <w:spacing w:before="0" w:after="0"/>
              <w:ind w:left="0"/>
              <w:rPr>
                <w:rFonts w:cs="Arial"/>
                <w:color w:val="auto"/>
                <w:sz w:val="22"/>
                <w:szCs w:val="22"/>
              </w:rPr>
            </w:pPr>
            <w:r w:rsidRPr="003A62CC">
              <w:rPr>
                <w:rFonts w:cs="Arial"/>
                <w:color w:val="auto"/>
                <w:sz w:val="22"/>
                <w:szCs w:val="22"/>
              </w:rPr>
              <w:t>Whole school focus on identifying and catering for potential GD pupils.</w:t>
            </w: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BB" w:rsidRPr="003A62CC" w:rsidRDefault="00BA79F3" w:rsidP="003A62CC">
            <w:pPr>
              <w:pStyle w:val="TableRowCentered"/>
              <w:spacing w:before="0" w:after="0"/>
              <w:jc w:val="left"/>
              <w:rPr>
                <w:rFonts w:cs="Arial"/>
                <w:color w:val="auto"/>
                <w:sz w:val="22"/>
                <w:szCs w:val="22"/>
              </w:rPr>
            </w:pPr>
            <w:r w:rsidRPr="003A62CC">
              <w:rPr>
                <w:rFonts w:cs="Arial"/>
                <w:color w:val="auto"/>
                <w:sz w:val="22"/>
                <w:szCs w:val="22"/>
              </w:rPr>
              <w:t>Student eligible for the Pupil Premium are more likely to be low attaining than other children. However, tackling d</w:t>
            </w:r>
            <w:r w:rsidR="00554A14" w:rsidRPr="003A62CC">
              <w:rPr>
                <w:rFonts w:cs="Arial"/>
                <w:color w:val="auto"/>
                <w:sz w:val="22"/>
                <w:szCs w:val="22"/>
              </w:rPr>
              <w:t>isadvantag</w:t>
            </w:r>
            <w:r w:rsidRPr="003A62CC">
              <w:rPr>
                <w:rFonts w:cs="Arial"/>
                <w:color w:val="auto"/>
                <w:sz w:val="22"/>
                <w:szCs w:val="22"/>
              </w:rPr>
              <w:t>e is not only about supporting low attai</w:t>
            </w:r>
            <w:r w:rsidR="00554A14" w:rsidRPr="003A62CC">
              <w:rPr>
                <w:rFonts w:cs="Arial"/>
                <w:color w:val="auto"/>
                <w:sz w:val="22"/>
                <w:szCs w:val="22"/>
              </w:rPr>
              <w:t>n</w:t>
            </w:r>
            <w:r w:rsidRPr="003A62CC">
              <w:rPr>
                <w:rFonts w:cs="Arial"/>
                <w:color w:val="auto"/>
                <w:sz w:val="22"/>
                <w:szCs w:val="22"/>
              </w:rPr>
              <w:t>ers. (The EEF Guide to Pupil Premium)</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BB" w:rsidRPr="003A62CC" w:rsidRDefault="00E460C9" w:rsidP="003A62CC">
            <w:pPr>
              <w:pStyle w:val="TableRowCentered"/>
              <w:spacing w:before="0" w:after="0"/>
              <w:jc w:val="left"/>
              <w:rPr>
                <w:rFonts w:cs="Arial"/>
                <w:color w:val="auto"/>
                <w:sz w:val="22"/>
                <w:szCs w:val="22"/>
              </w:rPr>
            </w:pPr>
            <w:r w:rsidRPr="003A62CC">
              <w:rPr>
                <w:rFonts w:cs="Arial"/>
                <w:color w:val="auto"/>
                <w:sz w:val="22"/>
                <w:szCs w:val="22"/>
              </w:rPr>
              <w:t>7</w:t>
            </w:r>
          </w:p>
        </w:tc>
      </w:tr>
      <w:tr w:rsidR="0067536A" w:rsidTr="00C26075">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36A" w:rsidRPr="003A62CC" w:rsidRDefault="0067536A" w:rsidP="003A62CC">
            <w:pPr>
              <w:pStyle w:val="TableRow"/>
              <w:spacing w:before="0" w:after="0"/>
              <w:ind w:left="0"/>
              <w:rPr>
                <w:rFonts w:cs="Arial"/>
                <w:color w:val="auto"/>
                <w:sz w:val="22"/>
                <w:szCs w:val="22"/>
              </w:rPr>
            </w:pPr>
            <w:r w:rsidRPr="003A62CC">
              <w:rPr>
                <w:rFonts w:cs="Arial"/>
                <w:color w:val="auto"/>
                <w:sz w:val="22"/>
                <w:szCs w:val="22"/>
              </w:rPr>
              <w:t>New implementation of a home learning reward system.</w:t>
            </w: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36A" w:rsidRPr="003A62CC" w:rsidRDefault="00335413" w:rsidP="003A62CC">
            <w:pPr>
              <w:pStyle w:val="TableRowCentered"/>
              <w:spacing w:before="0" w:after="0"/>
              <w:jc w:val="left"/>
              <w:rPr>
                <w:rFonts w:cs="Arial"/>
                <w:color w:val="auto"/>
                <w:sz w:val="22"/>
                <w:szCs w:val="22"/>
              </w:rPr>
            </w:pPr>
            <w:r w:rsidRPr="003A62CC">
              <w:rPr>
                <w:rFonts w:cs="Arial"/>
                <w:color w:val="auto"/>
                <w:sz w:val="22"/>
                <w:szCs w:val="22"/>
                <w:shd w:val="clear" w:color="auto" w:fill="FFFFFF"/>
              </w:rPr>
              <w:t>The average impact of homework is positive across both primary and secondary school. There is, however variation behind this average with homework set in primary school (3+ months) having a smaller impact on average. (EEF, 2020)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36A" w:rsidRPr="003A62CC" w:rsidRDefault="00E460C9" w:rsidP="003A62CC">
            <w:pPr>
              <w:pStyle w:val="TableRowCentered"/>
              <w:spacing w:before="0" w:after="0"/>
              <w:jc w:val="left"/>
              <w:rPr>
                <w:rFonts w:cs="Arial"/>
                <w:color w:val="auto"/>
                <w:sz w:val="22"/>
                <w:szCs w:val="22"/>
              </w:rPr>
            </w:pPr>
            <w:r w:rsidRPr="003A62CC">
              <w:rPr>
                <w:rFonts w:cs="Arial"/>
                <w:color w:val="auto"/>
                <w:sz w:val="22"/>
                <w:szCs w:val="22"/>
              </w:rPr>
              <w:t>1</w:t>
            </w:r>
          </w:p>
        </w:tc>
      </w:tr>
      <w:tr w:rsidR="0067536A" w:rsidTr="00C26075">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36A" w:rsidRPr="003A62CC" w:rsidRDefault="0067536A" w:rsidP="003A62CC">
            <w:pPr>
              <w:pStyle w:val="TableRow"/>
              <w:spacing w:before="0" w:after="0"/>
              <w:ind w:left="0"/>
              <w:rPr>
                <w:rFonts w:cs="Arial"/>
                <w:color w:val="auto"/>
                <w:sz w:val="22"/>
                <w:szCs w:val="22"/>
              </w:rPr>
            </w:pPr>
            <w:r w:rsidRPr="003A62CC">
              <w:rPr>
                <w:rFonts w:cs="Arial"/>
                <w:color w:val="auto"/>
                <w:sz w:val="22"/>
                <w:szCs w:val="22"/>
              </w:rPr>
              <w:t xml:space="preserve">White Rose curriculum resource in place, including end of unit/end of term assessment to identify and target gaps in individual pupils’ understanding. </w:t>
            </w: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36A" w:rsidRPr="003A62CC" w:rsidRDefault="00335413" w:rsidP="003A62CC">
            <w:pPr>
              <w:pStyle w:val="TableRowCentered"/>
              <w:spacing w:before="0" w:after="0"/>
              <w:jc w:val="left"/>
              <w:rPr>
                <w:rFonts w:cs="Arial"/>
                <w:color w:val="auto"/>
                <w:sz w:val="22"/>
                <w:szCs w:val="22"/>
              </w:rPr>
            </w:pPr>
            <w:r w:rsidRPr="003A62CC">
              <w:rPr>
                <w:rFonts w:cs="Arial"/>
                <w:color w:val="auto"/>
                <w:sz w:val="22"/>
                <w:szCs w:val="22"/>
              </w:rPr>
              <w:t>Evidence indicates that mastery learning can deliver approximately five additional months’ progress on average (EEF, 2020)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36A" w:rsidRPr="003A62CC" w:rsidRDefault="00E460C9" w:rsidP="003A62CC">
            <w:pPr>
              <w:pStyle w:val="TableRowCentered"/>
              <w:spacing w:before="0" w:after="0"/>
              <w:jc w:val="left"/>
              <w:rPr>
                <w:rFonts w:cs="Arial"/>
                <w:color w:val="auto"/>
                <w:sz w:val="22"/>
                <w:szCs w:val="22"/>
              </w:rPr>
            </w:pPr>
            <w:r w:rsidRPr="003A62CC">
              <w:rPr>
                <w:rFonts w:cs="Arial"/>
                <w:color w:val="auto"/>
                <w:sz w:val="22"/>
                <w:szCs w:val="22"/>
              </w:rPr>
              <w:t>1</w:t>
            </w:r>
          </w:p>
        </w:tc>
      </w:tr>
      <w:tr w:rsidR="0067536A" w:rsidTr="00C26075">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36A" w:rsidRPr="003A62CC" w:rsidRDefault="0067536A" w:rsidP="003A62CC">
            <w:pPr>
              <w:pStyle w:val="TableRow"/>
              <w:spacing w:before="0" w:after="0"/>
              <w:ind w:left="0"/>
              <w:rPr>
                <w:rFonts w:cs="Arial"/>
                <w:color w:val="auto"/>
                <w:sz w:val="22"/>
                <w:szCs w:val="22"/>
              </w:rPr>
            </w:pPr>
            <w:r w:rsidRPr="003A62CC">
              <w:rPr>
                <w:rFonts w:cs="Arial"/>
                <w:color w:val="auto"/>
                <w:sz w:val="22"/>
                <w:szCs w:val="22"/>
              </w:rPr>
              <w:t xml:space="preserve">SeeSaw </w:t>
            </w:r>
            <w:r w:rsidR="00AC0009" w:rsidRPr="003A62CC">
              <w:rPr>
                <w:rFonts w:cs="Arial"/>
                <w:color w:val="auto"/>
                <w:sz w:val="22"/>
                <w:szCs w:val="22"/>
              </w:rPr>
              <w:t>in place for remote learning for any pupils absent from school due to COVID-19.</w:t>
            </w: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36A" w:rsidRPr="003A62CC" w:rsidRDefault="00335413" w:rsidP="003A62CC">
            <w:pPr>
              <w:pStyle w:val="TableRowCentered"/>
              <w:spacing w:before="0" w:after="0"/>
              <w:jc w:val="left"/>
              <w:rPr>
                <w:rFonts w:cs="Arial"/>
                <w:color w:val="auto"/>
                <w:sz w:val="22"/>
                <w:szCs w:val="22"/>
              </w:rPr>
            </w:pPr>
            <w:r w:rsidRPr="003A62CC">
              <w:rPr>
                <w:rFonts w:cs="Arial"/>
                <w:color w:val="auto"/>
                <w:sz w:val="22"/>
                <w:szCs w:val="22"/>
              </w:rPr>
              <w:t>Digital technology can add up to 4+ months progress (EEF, 2020)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36A" w:rsidRPr="003A62CC" w:rsidRDefault="00E460C9" w:rsidP="003A62CC">
            <w:pPr>
              <w:pStyle w:val="TableRowCentered"/>
              <w:spacing w:before="0" w:after="0"/>
              <w:jc w:val="left"/>
              <w:rPr>
                <w:rFonts w:cs="Arial"/>
                <w:color w:val="auto"/>
                <w:sz w:val="22"/>
                <w:szCs w:val="22"/>
              </w:rPr>
            </w:pPr>
            <w:r w:rsidRPr="003A62CC">
              <w:rPr>
                <w:rFonts w:cs="Arial"/>
                <w:color w:val="auto"/>
                <w:sz w:val="22"/>
                <w:szCs w:val="22"/>
              </w:rPr>
              <w:t>1</w:t>
            </w:r>
          </w:p>
        </w:tc>
      </w:tr>
    </w:tbl>
    <w:p w:rsidR="00E66558" w:rsidRDefault="00E66558">
      <w:pPr>
        <w:keepNext/>
        <w:spacing w:after="60"/>
        <w:outlineLvl w:val="1"/>
      </w:pPr>
    </w:p>
    <w:p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RDefault="00A06B08">
      <w:r>
        <w:t>Budgeted cost: £44,720</w:t>
      </w:r>
    </w:p>
    <w:tbl>
      <w:tblPr>
        <w:tblW w:w="5000" w:type="pct"/>
        <w:tblCellMar>
          <w:left w:w="10" w:type="dxa"/>
          <w:right w:w="10" w:type="dxa"/>
        </w:tblCellMar>
        <w:tblLook w:val="04A0" w:firstRow="1" w:lastRow="0" w:firstColumn="1" w:lastColumn="0" w:noHBand="0" w:noVBand="1"/>
      </w:tblPr>
      <w:tblGrid>
        <w:gridCol w:w="2808"/>
        <w:gridCol w:w="4445"/>
        <w:gridCol w:w="2658"/>
      </w:tblGrid>
      <w:tr w:rsidR="00E6655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C26075" w:rsidRDefault="0067536A">
            <w:pPr>
              <w:pStyle w:val="TableRow"/>
              <w:rPr>
                <w:sz w:val="22"/>
                <w:szCs w:val="22"/>
              </w:rPr>
            </w:pPr>
            <w:r w:rsidRPr="00C26075">
              <w:rPr>
                <w:sz w:val="22"/>
                <w:szCs w:val="22"/>
              </w:rPr>
              <w:t>Dedicated teaching assistants to support targeted intervention for Disadvantaged pupils (based on identified gaps).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C26075" w:rsidRDefault="0035155E">
            <w:pPr>
              <w:pStyle w:val="TableRowCentered"/>
              <w:jc w:val="left"/>
              <w:rPr>
                <w:sz w:val="22"/>
                <w:szCs w:val="22"/>
              </w:rPr>
            </w:pPr>
            <w:r w:rsidRPr="00C26075">
              <w:rPr>
                <w:sz w:val="22"/>
                <w:szCs w:val="22"/>
              </w:rPr>
              <w:t>EEF evidence indicates that 1-1 tuition can be effective providing approximately 5 additional months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C26075" w:rsidRDefault="00E460C9">
            <w:pPr>
              <w:pStyle w:val="TableRowCentered"/>
              <w:jc w:val="left"/>
              <w:rPr>
                <w:sz w:val="22"/>
                <w:szCs w:val="22"/>
              </w:rPr>
            </w:pPr>
            <w:r w:rsidRPr="00C26075">
              <w:rPr>
                <w:sz w:val="22"/>
                <w:szCs w:val="22"/>
              </w:rPr>
              <w:t>1, 3, 7</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C26075" w:rsidRDefault="0067536A">
            <w:pPr>
              <w:pStyle w:val="TableRow"/>
              <w:rPr>
                <w:sz w:val="22"/>
                <w:szCs w:val="22"/>
              </w:rPr>
            </w:pPr>
            <w:r w:rsidRPr="00C26075">
              <w:rPr>
                <w:sz w:val="22"/>
                <w:szCs w:val="22"/>
              </w:rPr>
              <w:t>Use of PIXL to support reading assessment, identify gaps and plan high impact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C26075" w:rsidRDefault="0035155E" w:rsidP="0035155E">
            <w:pPr>
              <w:spacing w:after="0"/>
              <w:rPr>
                <w:rFonts w:cs="Arial"/>
                <w:sz w:val="22"/>
                <w:szCs w:val="22"/>
              </w:rPr>
            </w:pPr>
            <w:r w:rsidRPr="00C26075">
              <w:rPr>
                <w:rFonts w:cs="Arial"/>
                <w:sz w:val="22"/>
                <w:szCs w:val="22"/>
              </w:rPr>
              <w:t>EEF toolkit shows that enhancing teacher competence in teaching reading comprehension strategies can have a significant impact in attainment overall (EEF Reading comprehension strategies, 6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C26075" w:rsidRDefault="00E460C9">
            <w:pPr>
              <w:pStyle w:val="TableRowCentered"/>
              <w:jc w:val="left"/>
              <w:rPr>
                <w:sz w:val="22"/>
                <w:szCs w:val="22"/>
              </w:rPr>
            </w:pPr>
            <w:r w:rsidRPr="00C26075">
              <w:rPr>
                <w:sz w:val="22"/>
                <w:szCs w:val="22"/>
              </w:rPr>
              <w:t>1, 7</w:t>
            </w:r>
          </w:p>
        </w:tc>
      </w:tr>
      <w:tr w:rsidR="0067536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36A" w:rsidRPr="00C26075" w:rsidRDefault="0067536A">
            <w:pPr>
              <w:pStyle w:val="TableRow"/>
              <w:rPr>
                <w:sz w:val="22"/>
                <w:szCs w:val="22"/>
              </w:rPr>
            </w:pPr>
            <w:r w:rsidRPr="00C26075">
              <w:rPr>
                <w:sz w:val="22"/>
                <w:szCs w:val="22"/>
              </w:rPr>
              <w:t>Accelerated Reader is used to track pupil progress and direct to targeted and evidence-based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36A" w:rsidRPr="00C26075" w:rsidRDefault="0035155E">
            <w:pPr>
              <w:pStyle w:val="TableRowCentered"/>
              <w:jc w:val="left"/>
              <w:rPr>
                <w:sz w:val="22"/>
                <w:szCs w:val="22"/>
              </w:rPr>
            </w:pPr>
            <w:r w:rsidRPr="00C26075">
              <w:rPr>
                <w:rFonts w:cs="Arial"/>
                <w:sz w:val="22"/>
                <w:szCs w:val="22"/>
              </w:rPr>
              <w:t>EEF found disadvantage pupils make 5+ months progress using Accelerated reader.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36A" w:rsidRPr="00C26075" w:rsidRDefault="00E460C9">
            <w:pPr>
              <w:pStyle w:val="TableRowCentered"/>
              <w:jc w:val="left"/>
              <w:rPr>
                <w:sz w:val="22"/>
                <w:szCs w:val="22"/>
              </w:rPr>
            </w:pPr>
            <w:r w:rsidRPr="00C26075">
              <w:rPr>
                <w:sz w:val="22"/>
                <w:szCs w:val="22"/>
              </w:rPr>
              <w:t>1, 7</w:t>
            </w:r>
          </w:p>
        </w:tc>
      </w:tr>
      <w:tr w:rsidR="0067536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36A" w:rsidRPr="00C26075" w:rsidRDefault="0067536A">
            <w:pPr>
              <w:pStyle w:val="TableRow"/>
              <w:rPr>
                <w:sz w:val="22"/>
                <w:szCs w:val="22"/>
              </w:rPr>
            </w:pPr>
            <w:r w:rsidRPr="00C26075">
              <w:rPr>
                <w:sz w:val="22"/>
                <w:szCs w:val="22"/>
              </w:rPr>
              <w:t>1:1 and small group booster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36A" w:rsidRPr="00C26075" w:rsidRDefault="0035155E">
            <w:pPr>
              <w:pStyle w:val="TableRowCentered"/>
              <w:jc w:val="left"/>
              <w:rPr>
                <w:sz w:val="22"/>
                <w:szCs w:val="22"/>
              </w:rPr>
            </w:pPr>
            <w:r w:rsidRPr="00C26075">
              <w:rPr>
                <w:sz w:val="22"/>
                <w:szCs w:val="22"/>
              </w:rPr>
              <w:t>EEF evidence indicates that 1-1 tuition can be effective providing approximately 5 additional months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36A" w:rsidRPr="00C26075" w:rsidRDefault="00E460C9">
            <w:pPr>
              <w:pStyle w:val="TableRowCentered"/>
              <w:jc w:val="left"/>
              <w:rPr>
                <w:sz w:val="22"/>
                <w:szCs w:val="22"/>
              </w:rPr>
            </w:pPr>
            <w:r w:rsidRPr="00C26075">
              <w:rPr>
                <w:sz w:val="22"/>
                <w:szCs w:val="22"/>
              </w:rPr>
              <w:t>1, 7</w:t>
            </w:r>
          </w:p>
        </w:tc>
      </w:tr>
      <w:tr w:rsidR="0067536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36A" w:rsidRPr="00C26075" w:rsidRDefault="0067536A">
            <w:pPr>
              <w:pStyle w:val="TableRow"/>
              <w:rPr>
                <w:sz w:val="22"/>
                <w:szCs w:val="22"/>
              </w:rPr>
            </w:pPr>
            <w:r w:rsidRPr="00C26075">
              <w:rPr>
                <w:sz w:val="22"/>
                <w:szCs w:val="22"/>
              </w:rPr>
              <w:t xml:space="preserve">Books and revision guides provided for Y6 and Y2 disadvantaged children.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36A" w:rsidRPr="00C26075" w:rsidRDefault="0035155E">
            <w:pPr>
              <w:pStyle w:val="TableRowCentered"/>
              <w:jc w:val="left"/>
              <w:rPr>
                <w:sz w:val="22"/>
                <w:szCs w:val="22"/>
              </w:rPr>
            </w:pPr>
            <w:r w:rsidRPr="00C26075">
              <w:rPr>
                <w:sz w:val="22"/>
                <w:szCs w:val="22"/>
              </w:rPr>
              <w:t>To facilitate independent study and engage parental support. EFF suggests +8 months progress for meta cognition and self-regulation.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36A" w:rsidRPr="00C26075" w:rsidRDefault="00E460C9">
            <w:pPr>
              <w:pStyle w:val="TableRowCentered"/>
              <w:jc w:val="left"/>
              <w:rPr>
                <w:sz w:val="22"/>
                <w:szCs w:val="22"/>
              </w:rPr>
            </w:pPr>
            <w:r w:rsidRPr="00C26075">
              <w:rPr>
                <w:sz w:val="22"/>
                <w:szCs w:val="22"/>
              </w:rPr>
              <w:t>1, 7</w:t>
            </w:r>
          </w:p>
        </w:tc>
      </w:tr>
      <w:tr w:rsidR="0067536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36A" w:rsidRPr="00C26075" w:rsidRDefault="0067536A">
            <w:pPr>
              <w:pStyle w:val="TableRow"/>
              <w:rPr>
                <w:sz w:val="22"/>
                <w:szCs w:val="22"/>
              </w:rPr>
            </w:pPr>
            <w:r w:rsidRPr="00C26075">
              <w:rPr>
                <w:sz w:val="22"/>
                <w:szCs w:val="22"/>
              </w:rPr>
              <w:t>To set up a peer reading project across the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36A" w:rsidRPr="00C26075" w:rsidRDefault="0035155E">
            <w:pPr>
              <w:pStyle w:val="TableRowCentered"/>
              <w:jc w:val="left"/>
              <w:rPr>
                <w:sz w:val="22"/>
                <w:szCs w:val="22"/>
              </w:rPr>
            </w:pPr>
            <w:r w:rsidRPr="00C26075">
              <w:rPr>
                <w:sz w:val="22"/>
                <w:szCs w:val="22"/>
              </w:rPr>
              <w:t>Peer tutoring, on average, has a positive impact on both tutors and tutees and may be a cost-effective approach to delivering one to one or small group tuition in a school. EEF cites that this could add up to 5 additional months progress in an academic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36A" w:rsidRPr="00C26075" w:rsidRDefault="00E460C9">
            <w:pPr>
              <w:pStyle w:val="TableRowCentered"/>
              <w:jc w:val="left"/>
              <w:rPr>
                <w:sz w:val="22"/>
                <w:szCs w:val="22"/>
              </w:rPr>
            </w:pPr>
            <w:r w:rsidRPr="00C26075">
              <w:rPr>
                <w:sz w:val="22"/>
                <w:szCs w:val="22"/>
              </w:rPr>
              <w:t>1, 7</w:t>
            </w:r>
          </w:p>
        </w:tc>
      </w:tr>
      <w:tr w:rsidR="0067536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36A" w:rsidRPr="00C26075" w:rsidRDefault="0067536A">
            <w:pPr>
              <w:pStyle w:val="TableRow"/>
              <w:rPr>
                <w:sz w:val="22"/>
                <w:szCs w:val="22"/>
              </w:rPr>
            </w:pPr>
            <w:r w:rsidRPr="00C26075">
              <w:rPr>
                <w:sz w:val="22"/>
                <w:szCs w:val="22"/>
              </w:rPr>
              <w:t>Reduced class size in Y6 due to the needs of the cohort.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36A" w:rsidRPr="00C26075" w:rsidRDefault="0035155E" w:rsidP="0035155E">
            <w:pPr>
              <w:pStyle w:val="TableRowCentered"/>
              <w:jc w:val="left"/>
              <w:rPr>
                <w:sz w:val="22"/>
                <w:szCs w:val="22"/>
              </w:rPr>
            </w:pPr>
            <w:r w:rsidRPr="00C26075">
              <w:rPr>
                <w:rFonts w:cs="Arial"/>
                <w:sz w:val="22"/>
                <w:szCs w:val="22"/>
              </w:rPr>
              <w:t>EEF Reducing class sizes, 3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36A" w:rsidRPr="00C26075" w:rsidRDefault="00E460C9">
            <w:pPr>
              <w:pStyle w:val="TableRowCentered"/>
              <w:jc w:val="left"/>
              <w:rPr>
                <w:sz w:val="22"/>
                <w:szCs w:val="22"/>
              </w:rPr>
            </w:pPr>
            <w:r w:rsidRPr="00C26075">
              <w:rPr>
                <w:sz w:val="22"/>
                <w:szCs w:val="22"/>
              </w:rPr>
              <w:t>1, 7</w:t>
            </w:r>
          </w:p>
        </w:tc>
      </w:tr>
      <w:tr w:rsidR="0067536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36A" w:rsidRPr="00C26075" w:rsidRDefault="0067536A">
            <w:pPr>
              <w:pStyle w:val="TableRow"/>
              <w:rPr>
                <w:sz w:val="22"/>
                <w:szCs w:val="22"/>
              </w:rPr>
            </w:pPr>
            <w:r w:rsidRPr="00C26075">
              <w:rPr>
                <w:sz w:val="22"/>
                <w:szCs w:val="22"/>
              </w:rPr>
              <w:t>Extended SLT capacity to target the most vulnerable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36A" w:rsidRPr="00C26075" w:rsidRDefault="0035155E">
            <w:pPr>
              <w:pStyle w:val="TableRowCentered"/>
              <w:jc w:val="left"/>
              <w:rPr>
                <w:sz w:val="22"/>
                <w:szCs w:val="22"/>
              </w:rPr>
            </w:pPr>
            <w:r w:rsidRPr="00C26075">
              <w:rPr>
                <w:sz w:val="22"/>
                <w:szCs w:val="22"/>
              </w:rPr>
              <w:t>Programmes involving teaching assistants or volunteers can have a valuable impact, but may be less effective than those using experienced and specifically trained teachers.</w:t>
            </w:r>
          </w:p>
          <w:p w:rsidR="0035155E" w:rsidRPr="00C26075" w:rsidRDefault="0035155E" w:rsidP="0035155E">
            <w:pPr>
              <w:pStyle w:val="TableRowCentered"/>
              <w:jc w:val="left"/>
              <w:rPr>
                <w:sz w:val="22"/>
                <w:szCs w:val="22"/>
              </w:rPr>
            </w:pPr>
            <w:r w:rsidRPr="00C26075">
              <w:rPr>
                <w:sz w:val="22"/>
                <w:szCs w:val="22"/>
              </w:rPr>
              <w:t>First, the quality of the teaching in small groups may be as, or more important than, the precise group size (there is evidence of the benefits of staff professional development on pupil outcomes). EEF (2020).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36A" w:rsidRPr="00C26075" w:rsidRDefault="00E460C9">
            <w:pPr>
              <w:pStyle w:val="TableRowCentered"/>
              <w:jc w:val="left"/>
              <w:rPr>
                <w:sz w:val="22"/>
                <w:szCs w:val="22"/>
              </w:rPr>
            </w:pPr>
            <w:r w:rsidRPr="00C26075">
              <w:rPr>
                <w:sz w:val="22"/>
                <w:szCs w:val="22"/>
              </w:rPr>
              <w:t>1, 7</w:t>
            </w:r>
          </w:p>
        </w:tc>
      </w:tr>
      <w:tr w:rsidR="00AC000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009" w:rsidRPr="00C26075" w:rsidRDefault="00AC0009">
            <w:pPr>
              <w:pStyle w:val="TableRow"/>
              <w:rPr>
                <w:sz w:val="22"/>
                <w:szCs w:val="22"/>
              </w:rPr>
            </w:pPr>
            <w:r w:rsidRPr="00C26075">
              <w:rPr>
                <w:sz w:val="22"/>
                <w:szCs w:val="22"/>
              </w:rPr>
              <w:t>Dedicated SEN team provide intervention for pupils with more complex SEN.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009" w:rsidRPr="00C26075" w:rsidRDefault="001604EF">
            <w:pPr>
              <w:pStyle w:val="TableRowCentered"/>
              <w:jc w:val="left"/>
              <w:rPr>
                <w:sz w:val="22"/>
                <w:szCs w:val="22"/>
              </w:rPr>
            </w:pPr>
            <w:r w:rsidRPr="00C26075">
              <w:rPr>
                <w:sz w:val="22"/>
                <w:szCs w:val="22"/>
              </w:rPr>
              <w:t>For one to one tuition led by teaching assistants, interventions are likely to be particularly beneficial when the teaching assistants are experienced, well-trained and supported – for example, delivering a structured intervention. (EEF, 2020)</w:t>
            </w:r>
            <w:r w:rsidR="003746C0" w:rsidRPr="00C26075">
              <w:rPr>
                <w:sz w:val="22"/>
                <w:szCs w:val="22"/>
              </w:rPr>
              <w:t>. Also Effective use of Teaching Assistants research, EEF.</w:t>
            </w:r>
          </w:p>
          <w:p w:rsidR="001604EF" w:rsidRPr="00C26075" w:rsidRDefault="001604EF" w:rsidP="003746C0">
            <w:pPr>
              <w:pStyle w:val="TableRowCentered"/>
              <w:ind w:left="0"/>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009" w:rsidRPr="00C26075" w:rsidRDefault="00E460C9">
            <w:pPr>
              <w:pStyle w:val="TableRowCentered"/>
              <w:jc w:val="left"/>
              <w:rPr>
                <w:sz w:val="22"/>
                <w:szCs w:val="22"/>
              </w:rPr>
            </w:pPr>
            <w:r w:rsidRPr="00C26075">
              <w:rPr>
                <w:sz w:val="22"/>
                <w:szCs w:val="22"/>
              </w:rPr>
              <w:t>1, 2, 7</w:t>
            </w:r>
          </w:p>
        </w:tc>
      </w:tr>
    </w:tbl>
    <w:p w:rsidR="00E66558" w:rsidRDefault="00E66558">
      <w:pPr>
        <w:spacing w:after="0"/>
        <w:rPr>
          <w:b/>
          <w:color w:val="104F75"/>
          <w:sz w:val="28"/>
          <w:szCs w:val="28"/>
        </w:rPr>
      </w:pPr>
    </w:p>
    <w:p w:rsidR="00C26075" w:rsidRDefault="00C26075">
      <w:pPr>
        <w:rPr>
          <w:b/>
          <w:color w:val="104F75"/>
          <w:sz w:val="28"/>
          <w:szCs w:val="28"/>
        </w:rPr>
      </w:pPr>
    </w:p>
    <w:p w:rsidR="00C26075" w:rsidRDefault="00C26075">
      <w:pPr>
        <w:rPr>
          <w:b/>
          <w:color w:val="104F75"/>
          <w:sz w:val="28"/>
          <w:szCs w:val="28"/>
        </w:rPr>
      </w:pPr>
    </w:p>
    <w:p w:rsidR="00C26075" w:rsidRDefault="00C26075">
      <w:pPr>
        <w:rPr>
          <w:b/>
          <w:color w:val="104F75"/>
          <w:sz w:val="28"/>
          <w:szCs w:val="28"/>
        </w:rPr>
      </w:pPr>
    </w:p>
    <w:p w:rsidR="00E66558" w:rsidRDefault="009D71E8">
      <w:pPr>
        <w:rPr>
          <w:b/>
          <w:color w:val="104F75"/>
          <w:sz w:val="28"/>
          <w:szCs w:val="28"/>
        </w:rPr>
      </w:pPr>
      <w:r>
        <w:rPr>
          <w:b/>
          <w:color w:val="104F75"/>
          <w:sz w:val="28"/>
          <w:szCs w:val="28"/>
        </w:rPr>
        <w:t>Wider strategies (for example, related to attendance, behaviour, wellbeing)</w:t>
      </w:r>
    </w:p>
    <w:p w:rsidR="00E66558" w:rsidRDefault="00A06B08">
      <w:pPr>
        <w:spacing w:before="240" w:after="120"/>
      </w:pPr>
      <w:r>
        <w:t>Budgeted cost: £74,700</w:t>
      </w:r>
    </w:p>
    <w:tbl>
      <w:tblPr>
        <w:tblW w:w="5000" w:type="pct"/>
        <w:tblCellMar>
          <w:left w:w="10" w:type="dxa"/>
          <w:right w:w="10" w:type="dxa"/>
        </w:tblCellMar>
        <w:tblLook w:val="04A0" w:firstRow="1" w:lastRow="0" w:firstColumn="1" w:lastColumn="0" w:noHBand="0" w:noVBand="1"/>
      </w:tblPr>
      <w:tblGrid>
        <w:gridCol w:w="3304"/>
        <w:gridCol w:w="4837"/>
        <w:gridCol w:w="1770"/>
      </w:tblGrid>
      <w:tr w:rsidR="00E66558" w:rsidTr="00C26075">
        <w:tc>
          <w:tcPr>
            <w:tcW w:w="31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460C9" w:rsidRDefault="009D71E8">
            <w:pPr>
              <w:pStyle w:val="TableHeader"/>
              <w:jc w:val="left"/>
              <w:rPr>
                <w:sz w:val="22"/>
                <w:szCs w:val="22"/>
              </w:rPr>
            </w:pPr>
            <w:r w:rsidRPr="00E460C9">
              <w:rPr>
                <w:sz w:val="22"/>
                <w:szCs w:val="22"/>
              </w:rPr>
              <w:t>Activity</w:t>
            </w:r>
          </w:p>
        </w:tc>
        <w:tc>
          <w:tcPr>
            <w:tcW w:w="46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460C9" w:rsidRDefault="009D71E8">
            <w:pPr>
              <w:pStyle w:val="TableHeader"/>
              <w:jc w:val="left"/>
              <w:rPr>
                <w:sz w:val="22"/>
                <w:szCs w:val="22"/>
              </w:rPr>
            </w:pPr>
            <w:r w:rsidRPr="00E460C9">
              <w:rPr>
                <w:sz w:val="22"/>
                <w:szCs w:val="22"/>
              </w:rP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E460C9" w:rsidRDefault="009D71E8">
            <w:pPr>
              <w:pStyle w:val="TableHeader"/>
              <w:jc w:val="left"/>
              <w:rPr>
                <w:sz w:val="22"/>
                <w:szCs w:val="22"/>
              </w:rPr>
            </w:pPr>
            <w:r w:rsidRPr="00E460C9">
              <w:rPr>
                <w:sz w:val="22"/>
                <w:szCs w:val="22"/>
              </w:rPr>
              <w:t>Challenge number(s) addressed</w:t>
            </w:r>
          </w:p>
        </w:tc>
      </w:tr>
      <w:tr w:rsidR="00E66558" w:rsidTr="00C26075">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460C9" w:rsidRDefault="00AC0009" w:rsidP="00C26075">
            <w:pPr>
              <w:pStyle w:val="TableRow"/>
              <w:spacing w:before="0" w:after="0"/>
              <w:ind w:left="0"/>
              <w:rPr>
                <w:sz w:val="22"/>
                <w:szCs w:val="22"/>
              </w:rPr>
            </w:pPr>
            <w:r w:rsidRPr="00E460C9">
              <w:rPr>
                <w:sz w:val="22"/>
                <w:szCs w:val="22"/>
              </w:rPr>
              <w:t>The pastoral team support pupils with SEMH barriers and those who struggle to regulate behaviour.</w:t>
            </w:r>
          </w:p>
        </w:tc>
        <w:tc>
          <w:tcPr>
            <w:tcW w:w="4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6C0" w:rsidRPr="00E460C9" w:rsidRDefault="003746C0" w:rsidP="00C26075">
            <w:pPr>
              <w:spacing w:after="0" w:line="240" w:lineRule="auto"/>
              <w:rPr>
                <w:rFonts w:cs="Arial"/>
                <w:sz w:val="22"/>
                <w:szCs w:val="22"/>
              </w:rPr>
            </w:pPr>
            <w:r w:rsidRPr="00E460C9">
              <w:rPr>
                <w:rFonts w:cs="Arial"/>
                <w:sz w:val="22"/>
                <w:szCs w:val="22"/>
              </w:rPr>
              <w:t>EFF Social and Emotional Learning, 4 months</w:t>
            </w:r>
          </w:p>
          <w:p w:rsidR="00E66558" w:rsidRPr="00E460C9" w:rsidRDefault="00E66558" w:rsidP="00C26075">
            <w:pPr>
              <w:pStyle w:val="TableRowCentered"/>
              <w:spacing w:before="0" w:after="0"/>
              <w:jc w:val="left"/>
              <w:rPr>
                <w:sz w:val="22"/>
                <w:szCs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460C9" w:rsidRDefault="00E460C9" w:rsidP="00C26075">
            <w:pPr>
              <w:pStyle w:val="TableRowCentered"/>
              <w:spacing w:before="0" w:after="0"/>
              <w:jc w:val="left"/>
              <w:rPr>
                <w:sz w:val="22"/>
                <w:szCs w:val="22"/>
              </w:rPr>
            </w:pPr>
            <w:r w:rsidRPr="00E460C9">
              <w:rPr>
                <w:sz w:val="22"/>
                <w:szCs w:val="22"/>
              </w:rPr>
              <w:t>3, 6</w:t>
            </w:r>
          </w:p>
        </w:tc>
      </w:tr>
      <w:tr w:rsidR="00E66558" w:rsidTr="00C26075">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460C9" w:rsidRDefault="00AC0009" w:rsidP="00C26075">
            <w:pPr>
              <w:pStyle w:val="TableRow"/>
              <w:spacing w:before="0" w:after="0"/>
              <w:ind w:left="0"/>
              <w:rPr>
                <w:sz w:val="22"/>
                <w:szCs w:val="22"/>
              </w:rPr>
            </w:pPr>
            <w:r w:rsidRPr="00E460C9">
              <w:rPr>
                <w:sz w:val="22"/>
                <w:szCs w:val="22"/>
              </w:rPr>
              <w:t>Offer consistency through a whole-school behaviour policy.</w:t>
            </w:r>
          </w:p>
        </w:tc>
        <w:tc>
          <w:tcPr>
            <w:tcW w:w="4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460C9" w:rsidRDefault="003746C0" w:rsidP="00C26075">
            <w:pPr>
              <w:pStyle w:val="TableRowCentered"/>
              <w:spacing w:before="0" w:after="0"/>
              <w:ind w:left="0"/>
              <w:jc w:val="left"/>
              <w:rPr>
                <w:sz w:val="22"/>
                <w:szCs w:val="22"/>
              </w:rPr>
            </w:pPr>
            <w:r w:rsidRPr="00E460C9">
              <w:rPr>
                <w:rFonts w:cs="Arial"/>
                <w:sz w:val="22"/>
                <w:szCs w:val="22"/>
              </w:rPr>
              <w:t>EEF Behaviour Interventions, 3 months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460C9" w:rsidRDefault="00E460C9" w:rsidP="00C26075">
            <w:pPr>
              <w:pStyle w:val="TableRowCentered"/>
              <w:spacing w:before="0" w:after="0"/>
              <w:jc w:val="left"/>
              <w:rPr>
                <w:sz w:val="22"/>
                <w:szCs w:val="22"/>
              </w:rPr>
            </w:pPr>
            <w:r w:rsidRPr="00E460C9">
              <w:rPr>
                <w:sz w:val="22"/>
                <w:szCs w:val="22"/>
              </w:rPr>
              <w:t>6</w:t>
            </w:r>
          </w:p>
        </w:tc>
      </w:tr>
      <w:tr w:rsidR="00554A14" w:rsidTr="00C26075">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A14" w:rsidRPr="00E460C9" w:rsidRDefault="00554A14" w:rsidP="00C26075">
            <w:pPr>
              <w:pStyle w:val="TableRow"/>
              <w:spacing w:before="0" w:after="0"/>
              <w:ind w:left="0"/>
              <w:rPr>
                <w:sz w:val="22"/>
                <w:szCs w:val="22"/>
              </w:rPr>
            </w:pPr>
            <w:r w:rsidRPr="00E460C9">
              <w:rPr>
                <w:sz w:val="22"/>
                <w:szCs w:val="22"/>
              </w:rPr>
              <w:t>New programme of attendance incentives.</w:t>
            </w:r>
          </w:p>
        </w:tc>
        <w:tc>
          <w:tcPr>
            <w:tcW w:w="463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54A14" w:rsidRPr="00E460C9" w:rsidRDefault="00554A14" w:rsidP="00C26075">
            <w:pPr>
              <w:spacing w:after="0" w:line="240" w:lineRule="auto"/>
              <w:rPr>
                <w:rFonts w:cs="Arial"/>
                <w:sz w:val="22"/>
                <w:szCs w:val="22"/>
              </w:rPr>
            </w:pPr>
            <w:r w:rsidRPr="00E460C9">
              <w:rPr>
                <w:rFonts w:cs="Arial"/>
                <w:sz w:val="22"/>
                <w:szCs w:val="22"/>
              </w:rPr>
              <w:t>The attendance of this group is lower than the ‘all’ group, particularly persistent absence. This has a negative effect on learning.</w:t>
            </w:r>
          </w:p>
          <w:p w:rsidR="00554A14" w:rsidRPr="00E460C9" w:rsidRDefault="00554A14" w:rsidP="00C26075">
            <w:pPr>
              <w:spacing w:after="0" w:line="240" w:lineRule="auto"/>
              <w:rPr>
                <w:rFonts w:cs="Arial"/>
                <w:sz w:val="22"/>
                <w:szCs w:val="22"/>
              </w:rPr>
            </w:pPr>
          </w:p>
          <w:p w:rsidR="00554A14" w:rsidRPr="00E460C9" w:rsidRDefault="00554A14" w:rsidP="00C26075">
            <w:pPr>
              <w:spacing w:after="0" w:line="240" w:lineRule="auto"/>
              <w:rPr>
                <w:rFonts w:cs="Arial"/>
                <w:sz w:val="22"/>
                <w:szCs w:val="22"/>
              </w:rPr>
            </w:pPr>
            <w:r w:rsidRPr="00E460C9">
              <w:rPr>
                <w:rFonts w:cs="Arial"/>
                <w:sz w:val="22"/>
                <w:szCs w:val="22"/>
              </w:rPr>
              <w:t>The DFE published research in 2016, which found that:</w:t>
            </w:r>
          </w:p>
          <w:p w:rsidR="00554A14" w:rsidRPr="00E460C9" w:rsidRDefault="00554A14" w:rsidP="00C26075">
            <w:pPr>
              <w:spacing w:after="0" w:line="240" w:lineRule="auto"/>
              <w:rPr>
                <w:rFonts w:cs="Arial"/>
                <w:sz w:val="22"/>
                <w:szCs w:val="22"/>
              </w:rPr>
            </w:pPr>
            <w:r w:rsidRPr="00E460C9">
              <w:rPr>
                <w:rFonts w:cs="Arial"/>
                <w:sz w:val="22"/>
                <w:szCs w:val="22"/>
              </w:rPr>
              <w:t>The higher the overall absence rate across KS2 and KS4, the lower the likely level of attainment at the end of KS2 and KS4.</w:t>
            </w:r>
          </w:p>
          <w:p w:rsidR="006C413E" w:rsidRPr="00E460C9" w:rsidRDefault="006C413E" w:rsidP="00C26075">
            <w:pPr>
              <w:spacing w:after="0" w:line="240" w:lineRule="auto"/>
              <w:rPr>
                <w:rFonts w:cs="Arial"/>
                <w:sz w:val="22"/>
                <w:szCs w:val="22"/>
              </w:rPr>
            </w:pPr>
          </w:p>
          <w:p w:rsidR="00554A14" w:rsidRPr="00E460C9" w:rsidRDefault="00554A14" w:rsidP="00C26075">
            <w:pPr>
              <w:spacing w:after="0" w:line="240" w:lineRule="auto"/>
              <w:rPr>
                <w:rFonts w:cs="Arial"/>
                <w:sz w:val="22"/>
                <w:szCs w:val="22"/>
              </w:rPr>
            </w:pPr>
            <w:r w:rsidRPr="00E460C9">
              <w:rPr>
                <w:rFonts w:cs="Arial"/>
                <w:sz w:val="22"/>
                <w:szCs w:val="22"/>
              </w:rPr>
              <w:t>Pupils with no ab</w:t>
            </w:r>
            <w:r w:rsidR="006C413E" w:rsidRPr="00E460C9">
              <w:rPr>
                <w:rFonts w:cs="Arial"/>
                <w:sz w:val="22"/>
                <w:szCs w:val="22"/>
              </w:rPr>
              <w:t>sence are 1.3 times more likely level 4 or above, and 3.1 times more likely to achieve level 5 or above, than pupils that missed 10-15% of all sessions.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A14" w:rsidRPr="00E460C9" w:rsidRDefault="00E460C9" w:rsidP="00C26075">
            <w:pPr>
              <w:pStyle w:val="TableRowCentered"/>
              <w:spacing w:before="0" w:after="0"/>
              <w:jc w:val="left"/>
              <w:rPr>
                <w:sz w:val="22"/>
                <w:szCs w:val="22"/>
              </w:rPr>
            </w:pPr>
            <w:r w:rsidRPr="00E460C9">
              <w:rPr>
                <w:sz w:val="22"/>
                <w:szCs w:val="22"/>
              </w:rPr>
              <w:t>5</w:t>
            </w:r>
          </w:p>
        </w:tc>
      </w:tr>
      <w:tr w:rsidR="00554A14" w:rsidTr="00C26075">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A14" w:rsidRPr="00E460C9" w:rsidRDefault="00554A14" w:rsidP="00C26075">
            <w:pPr>
              <w:pStyle w:val="TableRow"/>
              <w:spacing w:before="0" w:after="0"/>
              <w:ind w:left="0"/>
              <w:rPr>
                <w:sz w:val="22"/>
                <w:szCs w:val="22"/>
              </w:rPr>
            </w:pPr>
            <w:r w:rsidRPr="00E460C9">
              <w:rPr>
                <w:sz w:val="22"/>
                <w:szCs w:val="22"/>
              </w:rPr>
              <w:t>Early intervention for families of children with poor attendance/punctuality.</w:t>
            </w:r>
          </w:p>
        </w:tc>
        <w:tc>
          <w:tcPr>
            <w:tcW w:w="463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A14" w:rsidRPr="00E460C9" w:rsidRDefault="00554A14" w:rsidP="00C26075">
            <w:pPr>
              <w:pStyle w:val="TableRowCentered"/>
              <w:spacing w:before="0" w:after="0"/>
              <w:jc w:val="left"/>
              <w:rPr>
                <w:sz w:val="22"/>
                <w:szCs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A14" w:rsidRPr="00E460C9" w:rsidRDefault="00E460C9" w:rsidP="00C26075">
            <w:pPr>
              <w:pStyle w:val="TableRowCentered"/>
              <w:spacing w:before="0" w:after="0"/>
              <w:jc w:val="left"/>
              <w:rPr>
                <w:sz w:val="22"/>
                <w:szCs w:val="22"/>
              </w:rPr>
            </w:pPr>
            <w:r w:rsidRPr="00E460C9">
              <w:rPr>
                <w:sz w:val="22"/>
                <w:szCs w:val="22"/>
              </w:rPr>
              <w:t>5</w:t>
            </w:r>
          </w:p>
        </w:tc>
      </w:tr>
      <w:tr w:rsidR="00AC0009" w:rsidTr="00C26075">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009" w:rsidRPr="00E460C9" w:rsidRDefault="00AC0009" w:rsidP="00C26075">
            <w:pPr>
              <w:pStyle w:val="TableRow"/>
              <w:spacing w:before="0" w:after="0"/>
              <w:ind w:left="0"/>
              <w:rPr>
                <w:sz w:val="22"/>
                <w:szCs w:val="22"/>
              </w:rPr>
            </w:pPr>
            <w:r w:rsidRPr="00E460C9">
              <w:rPr>
                <w:sz w:val="22"/>
                <w:szCs w:val="22"/>
              </w:rPr>
              <w:t>Breakfast club available for free for all disadvantaged pupils.</w:t>
            </w:r>
          </w:p>
        </w:tc>
        <w:tc>
          <w:tcPr>
            <w:tcW w:w="4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009" w:rsidRPr="00E460C9" w:rsidRDefault="00554A14" w:rsidP="00C26075">
            <w:pPr>
              <w:pStyle w:val="TableRowCentered"/>
              <w:spacing w:before="0" w:after="0"/>
              <w:jc w:val="left"/>
              <w:rPr>
                <w:sz w:val="22"/>
                <w:szCs w:val="22"/>
              </w:rPr>
            </w:pPr>
            <w:r w:rsidRPr="00E460C9">
              <w:rPr>
                <w:rFonts w:cs="Arial"/>
                <w:sz w:val="22"/>
                <w:szCs w:val="22"/>
              </w:rPr>
              <w:t>EEF Extending school day, 2 months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009" w:rsidRPr="00E460C9" w:rsidRDefault="00E460C9" w:rsidP="00C26075">
            <w:pPr>
              <w:pStyle w:val="TableRowCentered"/>
              <w:spacing w:before="0" w:after="0"/>
              <w:jc w:val="left"/>
              <w:rPr>
                <w:sz w:val="22"/>
                <w:szCs w:val="22"/>
              </w:rPr>
            </w:pPr>
            <w:r w:rsidRPr="00E460C9">
              <w:rPr>
                <w:sz w:val="22"/>
                <w:szCs w:val="22"/>
              </w:rPr>
              <w:t>4, 5</w:t>
            </w:r>
          </w:p>
        </w:tc>
      </w:tr>
      <w:tr w:rsidR="00AC0009" w:rsidTr="00C26075">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009" w:rsidRPr="00E460C9" w:rsidRDefault="00AC0009" w:rsidP="00C26075">
            <w:pPr>
              <w:pStyle w:val="TableRow"/>
              <w:spacing w:before="0" w:after="0"/>
              <w:ind w:left="0"/>
              <w:rPr>
                <w:sz w:val="22"/>
                <w:szCs w:val="22"/>
              </w:rPr>
            </w:pPr>
            <w:r w:rsidRPr="00E460C9">
              <w:rPr>
                <w:sz w:val="22"/>
                <w:szCs w:val="22"/>
              </w:rPr>
              <w:t>A wide range of after school clubs supports cultural capital and is offered free for disadvantaged pupils.</w:t>
            </w:r>
          </w:p>
        </w:tc>
        <w:tc>
          <w:tcPr>
            <w:tcW w:w="4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009" w:rsidRPr="00E460C9" w:rsidRDefault="00554A14" w:rsidP="00C26075">
            <w:pPr>
              <w:pStyle w:val="TableRowCentered"/>
              <w:spacing w:before="0" w:after="0"/>
              <w:jc w:val="left"/>
              <w:rPr>
                <w:sz w:val="22"/>
                <w:szCs w:val="22"/>
              </w:rPr>
            </w:pPr>
            <w:r w:rsidRPr="00E460C9">
              <w:rPr>
                <w:sz w:val="22"/>
                <w:szCs w:val="22"/>
              </w:rPr>
              <w:t>“Disadvantaged students don’t develop as they don’t watch documentaries, visit museum, read books, talk at the dinner table, have an awareness of the world or the language to articulate an understanding of it.” (Matt Bromley, Bromley Education Sec Ed, Pupil Premium Conference, 23.3.18)</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009" w:rsidRPr="00E460C9" w:rsidRDefault="00E460C9" w:rsidP="00C26075">
            <w:pPr>
              <w:pStyle w:val="TableRowCentered"/>
              <w:spacing w:before="0" w:after="0"/>
              <w:jc w:val="left"/>
              <w:rPr>
                <w:sz w:val="22"/>
                <w:szCs w:val="22"/>
              </w:rPr>
            </w:pPr>
            <w:r w:rsidRPr="00E460C9">
              <w:rPr>
                <w:sz w:val="22"/>
                <w:szCs w:val="22"/>
              </w:rPr>
              <w:t>4</w:t>
            </w:r>
          </w:p>
        </w:tc>
      </w:tr>
      <w:tr w:rsidR="00AC0009" w:rsidTr="00C26075">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009" w:rsidRPr="00E460C9" w:rsidRDefault="00705DEE" w:rsidP="00C26075">
            <w:pPr>
              <w:pStyle w:val="TableRow"/>
              <w:spacing w:before="0" w:after="0"/>
              <w:ind w:left="0"/>
              <w:rPr>
                <w:sz w:val="22"/>
                <w:szCs w:val="22"/>
              </w:rPr>
            </w:pPr>
            <w:r w:rsidRPr="00E460C9">
              <w:rPr>
                <w:sz w:val="22"/>
                <w:szCs w:val="22"/>
              </w:rPr>
              <w:t xml:space="preserve">Bespoke SEMH interventions offered to identified pupils using a trainee counsellor.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009" w:rsidRPr="00E460C9" w:rsidRDefault="00554A14" w:rsidP="00C26075">
            <w:pPr>
              <w:pStyle w:val="TableRowCentered"/>
              <w:spacing w:before="0" w:after="0"/>
              <w:jc w:val="left"/>
              <w:rPr>
                <w:sz w:val="22"/>
                <w:szCs w:val="22"/>
              </w:rPr>
            </w:pPr>
            <w:r w:rsidRPr="00E460C9">
              <w:rPr>
                <w:sz w:val="22"/>
                <w:szCs w:val="22"/>
              </w:rPr>
              <w:t>Increasing evidence of social, emotional and mental health problems in young people especially following the pandemic. EEF toolkit Social and Emotional Learning +4 months.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009" w:rsidRPr="00E460C9" w:rsidRDefault="00E460C9" w:rsidP="00C26075">
            <w:pPr>
              <w:pStyle w:val="TableRowCentered"/>
              <w:spacing w:before="0" w:after="0"/>
              <w:jc w:val="left"/>
              <w:rPr>
                <w:sz w:val="22"/>
                <w:szCs w:val="22"/>
              </w:rPr>
            </w:pPr>
            <w:r w:rsidRPr="00E460C9">
              <w:rPr>
                <w:sz w:val="22"/>
                <w:szCs w:val="22"/>
              </w:rPr>
              <w:t>3</w:t>
            </w:r>
          </w:p>
        </w:tc>
      </w:tr>
      <w:tr w:rsidR="00705DEE" w:rsidTr="00C26075">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DEE" w:rsidRPr="00E460C9" w:rsidRDefault="00705DEE" w:rsidP="00C26075">
            <w:pPr>
              <w:pStyle w:val="TableRow"/>
              <w:spacing w:before="0" w:after="0"/>
              <w:ind w:left="0"/>
              <w:rPr>
                <w:sz w:val="22"/>
                <w:szCs w:val="22"/>
              </w:rPr>
            </w:pPr>
            <w:r w:rsidRPr="00E460C9">
              <w:rPr>
                <w:sz w:val="22"/>
                <w:szCs w:val="22"/>
              </w:rPr>
              <w:t>Head of Pastoral Care to intervene early with families requiring support from external agencies (e.g. CAMHS, CADS)</w:t>
            </w:r>
          </w:p>
        </w:tc>
        <w:tc>
          <w:tcPr>
            <w:tcW w:w="4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A14" w:rsidRPr="00E460C9" w:rsidRDefault="00554A14" w:rsidP="00C26075">
            <w:pPr>
              <w:spacing w:after="0" w:line="240" w:lineRule="auto"/>
              <w:rPr>
                <w:rFonts w:cs="Arial"/>
                <w:sz w:val="22"/>
                <w:szCs w:val="22"/>
              </w:rPr>
            </w:pPr>
            <w:r w:rsidRPr="00E460C9">
              <w:rPr>
                <w:rFonts w:cs="Arial"/>
                <w:sz w:val="22"/>
                <w:szCs w:val="22"/>
              </w:rPr>
              <w:t>A lack of engagement, lack of support for learning and sometimes lack of basic skills can lead to a lack of progress for this group.</w:t>
            </w:r>
          </w:p>
          <w:p w:rsidR="00554A14" w:rsidRPr="00E460C9" w:rsidRDefault="00554A14" w:rsidP="00C26075">
            <w:pPr>
              <w:spacing w:after="0" w:line="240" w:lineRule="auto"/>
              <w:rPr>
                <w:rFonts w:cs="Arial"/>
                <w:i/>
                <w:iCs/>
                <w:sz w:val="22"/>
                <w:szCs w:val="22"/>
              </w:rPr>
            </w:pPr>
            <w:r w:rsidRPr="00E460C9">
              <w:rPr>
                <w:rFonts w:cs="Arial"/>
                <w:sz w:val="22"/>
                <w:szCs w:val="22"/>
              </w:rPr>
              <w:t xml:space="preserve">Rowland (2014) </w:t>
            </w:r>
            <w:r w:rsidRPr="00E460C9">
              <w:rPr>
                <w:rFonts w:cs="Arial"/>
                <w:i/>
                <w:iCs/>
                <w:sz w:val="22"/>
                <w:szCs w:val="22"/>
              </w:rPr>
              <w:t>The Pupil Premium.</w:t>
            </w:r>
          </w:p>
          <w:p w:rsidR="00705DEE" w:rsidRPr="00E460C9" w:rsidRDefault="00705DEE" w:rsidP="00C26075">
            <w:pPr>
              <w:pStyle w:val="TableRowCentered"/>
              <w:spacing w:before="0" w:after="0"/>
              <w:jc w:val="left"/>
              <w:rPr>
                <w:sz w:val="22"/>
                <w:szCs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DEE" w:rsidRPr="00E460C9" w:rsidRDefault="00E460C9" w:rsidP="00C26075">
            <w:pPr>
              <w:pStyle w:val="TableRowCentered"/>
              <w:spacing w:before="0" w:after="0"/>
              <w:jc w:val="left"/>
              <w:rPr>
                <w:sz w:val="22"/>
                <w:szCs w:val="22"/>
              </w:rPr>
            </w:pPr>
            <w:r w:rsidRPr="00E460C9">
              <w:rPr>
                <w:sz w:val="22"/>
                <w:szCs w:val="22"/>
              </w:rPr>
              <w:t>3, 5, 6</w:t>
            </w:r>
          </w:p>
        </w:tc>
      </w:tr>
      <w:tr w:rsidR="00705DEE" w:rsidTr="00C26075">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DEE" w:rsidRPr="00E460C9" w:rsidRDefault="00705DEE" w:rsidP="00C26075">
            <w:pPr>
              <w:pStyle w:val="TableRow"/>
              <w:spacing w:before="0" w:after="0"/>
              <w:ind w:left="0"/>
              <w:rPr>
                <w:sz w:val="22"/>
                <w:szCs w:val="22"/>
              </w:rPr>
            </w:pPr>
            <w:r w:rsidRPr="00E460C9">
              <w:rPr>
                <w:sz w:val="22"/>
                <w:szCs w:val="22"/>
              </w:rPr>
              <w:t>Children’s University programme.</w:t>
            </w:r>
          </w:p>
        </w:tc>
        <w:tc>
          <w:tcPr>
            <w:tcW w:w="4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DEE" w:rsidRPr="00E460C9" w:rsidRDefault="00D44E74" w:rsidP="00C26075">
            <w:pPr>
              <w:pStyle w:val="TableRowCentered"/>
              <w:spacing w:before="0" w:after="0"/>
              <w:ind w:left="0"/>
              <w:jc w:val="left"/>
              <w:rPr>
                <w:sz w:val="22"/>
                <w:szCs w:val="22"/>
              </w:rPr>
            </w:pPr>
            <w:r w:rsidRPr="00E460C9">
              <w:rPr>
                <w:sz w:val="22"/>
                <w:szCs w:val="22"/>
              </w:rPr>
              <w:t>Children’s University (CU) aims to improve the aspirations and attainment of pupils aged 5 to 14 by providing learning activities beyond the normal school day, such as after-school clubs, visits to universities and museums, and ‘social action’ opportunities such as volunteering in the community. Trails found  CU has a positive impacts on Key Stage 2 maths and reading results equivalent to about 2 months’ additional progress. Small improvements were also seen for a range of non-cognitive outcomes, such as teamwork, social responsibility, and aspirations.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DEE" w:rsidRPr="00E460C9" w:rsidRDefault="00E460C9" w:rsidP="00C26075">
            <w:pPr>
              <w:pStyle w:val="TableRowCentered"/>
              <w:spacing w:before="0" w:after="0"/>
              <w:jc w:val="left"/>
              <w:rPr>
                <w:sz w:val="22"/>
                <w:szCs w:val="22"/>
              </w:rPr>
            </w:pPr>
            <w:r w:rsidRPr="00E460C9">
              <w:rPr>
                <w:sz w:val="22"/>
                <w:szCs w:val="22"/>
              </w:rPr>
              <w:t>4</w:t>
            </w:r>
          </w:p>
        </w:tc>
      </w:tr>
      <w:tr w:rsidR="00705DEE" w:rsidTr="00C26075">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DEE" w:rsidRPr="00E460C9" w:rsidRDefault="00705DEE" w:rsidP="00C26075">
            <w:pPr>
              <w:pStyle w:val="TableRow"/>
              <w:spacing w:before="0" w:after="0"/>
              <w:ind w:left="0"/>
              <w:rPr>
                <w:sz w:val="22"/>
                <w:szCs w:val="22"/>
              </w:rPr>
            </w:pPr>
            <w:r w:rsidRPr="00E460C9">
              <w:rPr>
                <w:sz w:val="22"/>
                <w:szCs w:val="22"/>
              </w:rPr>
              <w:t>Active School Council</w:t>
            </w:r>
          </w:p>
        </w:tc>
        <w:tc>
          <w:tcPr>
            <w:tcW w:w="4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DEE" w:rsidRPr="00E460C9" w:rsidRDefault="00D44E74" w:rsidP="00C26075">
            <w:pPr>
              <w:pStyle w:val="TableRowCentered"/>
              <w:spacing w:before="0" w:after="0"/>
              <w:jc w:val="left"/>
              <w:rPr>
                <w:sz w:val="22"/>
                <w:szCs w:val="22"/>
              </w:rPr>
            </w:pPr>
            <w:r w:rsidRPr="00E460C9">
              <w:rPr>
                <w:sz w:val="22"/>
                <w:szCs w:val="22"/>
              </w:rPr>
              <w:t>Article 12 of the United Nations Convention on the Rights of the Child (UNCRC) says that children and young people should have a say in decisions that affect their lives.  A school council can provide a meaningful way in which pupils can voice their opinions and have their views taken into account in decisions which impact upon them.</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DEE" w:rsidRPr="00E460C9" w:rsidRDefault="00E460C9" w:rsidP="00C26075">
            <w:pPr>
              <w:pStyle w:val="TableRowCentered"/>
              <w:spacing w:before="0" w:after="0"/>
              <w:jc w:val="left"/>
              <w:rPr>
                <w:sz w:val="22"/>
                <w:szCs w:val="22"/>
              </w:rPr>
            </w:pPr>
            <w:r w:rsidRPr="00E460C9">
              <w:rPr>
                <w:sz w:val="22"/>
                <w:szCs w:val="22"/>
              </w:rPr>
              <w:t>4</w:t>
            </w:r>
          </w:p>
        </w:tc>
      </w:tr>
      <w:tr w:rsidR="00705DEE" w:rsidTr="00C26075">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DEE" w:rsidRPr="00E460C9" w:rsidRDefault="00705DEE" w:rsidP="00C26075">
            <w:pPr>
              <w:pStyle w:val="TableRow"/>
              <w:spacing w:before="0" w:after="0"/>
              <w:ind w:left="0"/>
              <w:rPr>
                <w:sz w:val="22"/>
                <w:szCs w:val="22"/>
              </w:rPr>
            </w:pPr>
            <w:r w:rsidRPr="00E460C9">
              <w:rPr>
                <w:sz w:val="22"/>
                <w:szCs w:val="22"/>
              </w:rPr>
              <w:t>Raising Aspiration Events</w:t>
            </w:r>
          </w:p>
        </w:tc>
        <w:tc>
          <w:tcPr>
            <w:tcW w:w="4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DEE" w:rsidRPr="00E460C9" w:rsidRDefault="00D44E74" w:rsidP="00C26075">
            <w:pPr>
              <w:pStyle w:val="TableRowCentered"/>
              <w:spacing w:before="0" w:after="0"/>
              <w:jc w:val="left"/>
              <w:rPr>
                <w:sz w:val="22"/>
                <w:szCs w:val="22"/>
              </w:rPr>
            </w:pPr>
            <w:r w:rsidRPr="00E460C9">
              <w:rPr>
                <w:sz w:val="22"/>
                <w:szCs w:val="22"/>
              </w:rPr>
              <w:t>The current evidence base on aspiration interventions is extremely weak. The lack of studies identified means than an impact in months progress is not communicated. Schools should carefully monitor the impact on attainment of any interventions or approaches.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DEE" w:rsidRPr="00E460C9" w:rsidRDefault="00E460C9" w:rsidP="00C26075">
            <w:pPr>
              <w:pStyle w:val="TableRowCentered"/>
              <w:spacing w:before="0" w:after="0"/>
              <w:jc w:val="left"/>
              <w:rPr>
                <w:sz w:val="22"/>
                <w:szCs w:val="22"/>
              </w:rPr>
            </w:pPr>
            <w:r w:rsidRPr="00E460C9">
              <w:rPr>
                <w:sz w:val="22"/>
                <w:szCs w:val="22"/>
              </w:rPr>
              <w:t>4</w:t>
            </w:r>
          </w:p>
        </w:tc>
      </w:tr>
      <w:tr w:rsidR="00705DEE" w:rsidTr="00C26075">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DEE" w:rsidRPr="00E460C9" w:rsidRDefault="00705DEE" w:rsidP="00C26075">
            <w:pPr>
              <w:pStyle w:val="TableRow"/>
              <w:spacing w:before="0" w:after="0"/>
              <w:ind w:left="0"/>
              <w:rPr>
                <w:sz w:val="22"/>
                <w:szCs w:val="22"/>
              </w:rPr>
            </w:pPr>
            <w:r w:rsidRPr="00E460C9">
              <w:rPr>
                <w:sz w:val="22"/>
                <w:szCs w:val="22"/>
              </w:rPr>
              <w:t>Reduce the number of fixed term exclusions through robust tiered behaviour plans.</w:t>
            </w:r>
          </w:p>
        </w:tc>
        <w:tc>
          <w:tcPr>
            <w:tcW w:w="4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DEE" w:rsidRPr="00E460C9" w:rsidRDefault="00D44E74" w:rsidP="00C26075">
            <w:pPr>
              <w:pStyle w:val="TableRowCentered"/>
              <w:spacing w:before="0" w:after="0"/>
              <w:jc w:val="left"/>
              <w:rPr>
                <w:sz w:val="22"/>
                <w:szCs w:val="22"/>
              </w:rPr>
            </w:pPr>
            <w:r w:rsidRPr="00E460C9">
              <w:rPr>
                <w:sz w:val="22"/>
                <w:szCs w:val="22"/>
              </w:rPr>
              <w:t>Disadvantaged students are 4x more likely to receive FTE (Peter Humphries Senior HMI Sec Ed Pupil Premium Conference: 23.3.2018)</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DEE" w:rsidRPr="00E460C9" w:rsidRDefault="00E460C9" w:rsidP="00C26075">
            <w:pPr>
              <w:pStyle w:val="TableRowCentered"/>
              <w:spacing w:before="0" w:after="0"/>
              <w:jc w:val="left"/>
              <w:rPr>
                <w:sz w:val="22"/>
                <w:szCs w:val="22"/>
              </w:rPr>
            </w:pPr>
            <w:r w:rsidRPr="00E460C9">
              <w:rPr>
                <w:sz w:val="22"/>
                <w:szCs w:val="22"/>
              </w:rPr>
              <w:t>6</w:t>
            </w:r>
          </w:p>
        </w:tc>
      </w:tr>
      <w:tr w:rsidR="00705DEE" w:rsidTr="00C26075">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DEE" w:rsidRPr="00E460C9" w:rsidRDefault="00705DEE" w:rsidP="00C26075">
            <w:pPr>
              <w:pStyle w:val="TableRow"/>
              <w:spacing w:before="0" w:after="0"/>
              <w:ind w:left="0"/>
              <w:rPr>
                <w:sz w:val="22"/>
                <w:szCs w:val="22"/>
              </w:rPr>
            </w:pPr>
            <w:r w:rsidRPr="00E460C9">
              <w:rPr>
                <w:sz w:val="22"/>
                <w:szCs w:val="22"/>
              </w:rPr>
              <w:t>Improve parent-school relationships by supporting potential attendance barriers such as uniform and food hardship.</w:t>
            </w:r>
          </w:p>
        </w:tc>
        <w:tc>
          <w:tcPr>
            <w:tcW w:w="4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DEE" w:rsidRPr="00E460C9" w:rsidRDefault="00D44E74" w:rsidP="00C26075">
            <w:pPr>
              <w:pStyle w:val="TableRowCentered"/>
              <w:spacing w:before="0" w:after="0"/>
              <w:jc w:val="left"/>
              <w:rPr>
                <w:sz w:val="22"/>
                <w:szCs w:val="22"/>
              </w:rPr>
            </w:pPr>
            <w:r w:rsidRPr="00E460C9">
              <w:rPr>
                <w:sz w:val="22"/>
                <w:szCs w:val="22"/>
              </w:rPr>
              <w:t>EEF Toolkit Parental Engagement suggests +3 months progress.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5DEE" w:rsidRPr="00E460C9" w:rsidRDefault="00E460C9" w:rsidP="00C26075">
            <w:pPr>
              <w:pStyle w:val="TableRowCentered"/>
              <w:spacing w:before="0" w:after="0"/>
              <w:jc w:val="left"/>
              <w:rPr>
                <w:sz w:val="22"/>
                <w:szCs w:val="22"/>
              </w:rPr>
            </w:pPr>
            <w:r w:rsidRPr="00E460C9">
              <w:rPr>
                <w:sz w:val="22"/>
                <w:szCs w:val="22"/>
              </w:rPr>
              <w:t>3, 5, 6</w:t>
            </w:r>
          </w:p>
        </w:tc>
      </w:tr>
    </w:tbl>
    <w:p w:rsidR="00E66558" w:rsidRDefault="00E66558">
      <w:pPr>
        <w:spacing w:before="240" w:after="0"/>
        <w:rPr>
          <w:b/>
          <w:bCs/>
          <w:color w:val="104F75"/>
          <w:sz w:val="28"/>
          <w:szCs w:val="28"/>
        </w:rPr>
      </w:pPr>
    </w:p>
    <w:p w:rsidR="00E66558" w:rsidRDefault="00A06B08" w:rsidP="00120AB1">
      <w:r>
        <w:rPr>
          <w:b/>
          <w:bCs/>
          <w:color w:val="104F75"/>
          <w:sz w:val="28"/>
          <w:szCs w:val="28"/>
        </w:rPr>
        <w:t>Total budgeted cost: £239,890</w:t>
      </w:r>
    </w:p>
    <w:p w:rsidR="00E66558" w:rsidRDefault="009D71E8">
      <w:pPr>
        <w:pStyle w:val="Heading1"/>
      </w:pPr>
      <w:r>
        <w:t>Part B: Review of outcomes in the previous academic year</w:t>
      </w:r>
    </w:p>
    <w:p w:rsidR="00E66558" w:rsidRDefault="009D71E8">
      <w:pPr>
        <w:pStyle w:val="Heading2"/>
      </w:pPr>
      <w:r>
        <w:t>Pupil premium strategy outcomes</w:t>
      </w:r>
    </w:p>
    <w:p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rsidP="00D714BD">
            <w:pPr>
              <w:spacing w:before="120"/>
              <w:rPr>
                <w:i/>
                <w:lang w:eastAsia="en-US"/>
              </w:rPr>
            </w:pPr>
            <w:r>
              <w:rPr>
                <w:i/>
              </w:rPr>
              <w:t xml:space="preserve">Due to COVID-19, performance measures have not been published for 2020 to 2021, and 2020 to 2021 results will not be used to hold schools to account. </w:t>
            </w:r>
            <w:r w:rsidR="00D714BD">
              <w:rPr>
                <w:i/>
                <w:lang w:eastAsia="en-US"/>
              </w:rPr>
              <w:t>Given this, we will report on in-school Teacher Assessment.</w:t>
            </w:r>
            <w:r>
              <w:rPr>
                <w:i/>
                <w:lang w:eastAsia="en-US"/>
              </w:rPr>
              <w:t xml:space="preserve"> </w:t>
            </w:r>
          </w:p>
          <w:p w:rsidR="00A53A0C" w:rsidRPr="003D6171" w:rsidRDefault="00A53A0C" w:rsidP="00A53A0C">
            <w:pPr>
              <w:spacing w:line="240" w:lineRule="auto"/>
              <w:rPr>
                <w:rFonts w:cs="Arial"/>
                <w:b/>
                <w:bCs/>
                <w:bdr w:val="none" w:sz="0" w:space="0" w:color="auto" w:frame="1"/>
              </w:rPr>
            </w:pPr>
            <w:r w:rsidRPr="003D6171">
              <w:rPr>
                <w:b/>
                <w:lang w:eastAsia="en-US"/>
              </w:rPr>
              <w:t xml:space="preserve">Academic Barrier 1: </w:t>
            </w:r>
            <w:r w:rsidRPr="003D6171">
              <w:rPr>
                <w:rFonts w:cs="Arial"/>
                <w:b/>
                <w:bCs/>
                <w:bdr w:val="none" w:sz="0" w:space="0" w:color="auto" w:frame="1"/>
              </w:rPr>
              <w:t>Children are not working at an age-related standard as a result of ‘loss of learning’ and the existing difference in attainment and have conceptual gaps or misconceptions.</w:t>
            </w:r>
          </w:p>
          <w:p w:rsidR="00571197" w:rsidRPr="0013675D" w:rsidRDefault="00571197" w:rsidP="00370B96">
            <w:pPr>
              <w:pStyle w:val="ListParagraph"/>
              <w:numPr>
                <w:ilvl w:val="0"/>
                <w:numId w:val="19"/>
              </w:numPr>
              <w:spacing w:line="240" w:lineRule="auto"/>
              <w:rPr>
                <w:rFonts w:cs="Arial"/>
                <w:bCs/>
                <w:bdr w:val="none" w:sz="0" w:space="0" w:color="auto" w:frame="1"/>
              </w:rPr>
            </w:pPr>
            <w:r w:rsidRPr="0013675D">
              <w:rPr>
                <w:rFonts w:cs="Arial"/>
                <w:bCs/>
                <w:bdr w:val="none" w:sz="0" w:space="0" w:color="auto" w:frame="1"/>
              </w:rPr>
              <w:t>See Appendix 1 for Data Report</w:t>
            </w:r>
          </w:p>
          <w:p w:rsidR="0013675D" w:rsidRDefault="0013675D" w:rsidP="00370B96">
            <w:pPr>
              <w:pStyle w:val="ListParagraph"/>
              <w:numPr>
                <w:ilvl w:val="0"/>
                <w:numId w:val="19"/>
              </w:numPr>
              <w:spacing w:line="240" w:lineRule="auto"/>
              <w:rPr>
                <w:rFonts w:cs="Arial"/>
                <w:bCs/>
                <w:bdr w:val="none" w:sz="0" w:space="0" w:color="auto" w:frame="1"/>
              </w:rPr>
            </w:pPr>
            <w:r w:rsidRPr="0013675D">
              <w:rPr>
                <w:rFonts w:cs="Arial"/>
                <w:bCs/>
                <w:bdr w:val="none" w:sz="0" w:space="0" w:color="auto" w:frame="1"/>
              </w:rPr>
              <w:t xml:space="preserve">The % of teaching judged to be good or better has improved from </w:t>
            </w:r>
            <w:r>
              <w:rPr>
                <w:rFonts w:cs="Arial"/>
                <w:bCs/>
                <w:bdr w:val="none" w:sz="0" w:space="0" w:color="auto" w:frame="1"/>
              </w:rPr>
              <w:t>75% to 83%. No teaching is now judged to be ineffective.</w:t>
            </w:r>
          </w:p>
          <w:p w:rsidR="00571197" w:rsidRPr="008F20DB" w:rsidRDefault="003D6171" w:rsidP="00370B96">
            <w:pPr>
              <w:pStyle w:val="ListParagraph"/>
              <w:numPr>
                <w:ilvl w:val="0"/>
                <w:numId w:val="19"/>
              </w:numPr>
              <w:spacing w:line="240" w:lineRule="auto"/>
              <w:rPr>
                <w:rFonts w:cs="Arial"/>
                <w:bCs/>
                <w:bdr w:val="none" w:sz="0" w:space="0" w:color="auto" w:frame="1"/>
              </w:rPr>
            </w:pPr>
            <w:r>
              <w:rPr>
                <w:rFonts w:cs="Arial"/>
                <w:bCs/>
                <w:bdr w:val="none" w:sz="0" w:space="0" w:color="auto" w:frame="1"/>
              </w:rPr>
              <w:t>Teachers can talk about the impact which the CPD programme has had on their practice. Teachers rated themselves against the teaching and learning policy principles, against 67% of these, we saw an improvement in scores.</w:t>
            </w:r>
          </w:p>
          <w:p w:rsidR="00571197" w:rsidRDefault="00571197" w:rsidP="00571197">
            <w:pPr>
              <w:spacing w:line="240" w:lineRule="auto"/>
              <w:rPr>
                <w:rFonts w:cs="Arial"/>
                <w:b/>
                <w:bCs/>
                <w:bdr w:val="none" w:sz="0" w:space="0" w:color="auto" w:frame="1"/>
              </w:rPr>
            </w:pPr>
            <w:r>
              <w:rPr>
                <w:rFonts w:cs="Arial"/>
                <w:b/>
                <w:bCs/>
                <w:bdr w:val="none" w:sz="0" w:space="0" w:color="auto" w:frame="1"/>
              </w:rPr>
              <w:t xml:space="preserve">Academic Barrier 2: </w:t>
            </w:r>
            <w:r w:rsidRPr="00571197">
              <w:rPr>
                <w:rFonts w:cs="Arial"/>
                <w:b/>
                <w:bCs/>
                <w:bdr w:val="none" w:sz="0" w:space="0" w:color="auto" w:frame="1"/>
              </w:rPr>
              <w:t>Some pupils may have limited speech and language skills which can impact upon learning.</w:t>
            </w:r>
          </w:p>
          <w:p w:rsidR="003D6171" w:rsidRDefault="003D6171" w:rsidP="00370B96">
            <w:pPr>
              <w:pStyle w:val="ListParagraph"/>
              <w:numPr>
                <w:ilvl w:val="0"/>
                <w:numId w:val="20"/>
              </w:numPr>
              <w:spacing w:line="240" w:lineRule="auto"/>
              <w:rPr>
                <w:rFonts w:cs="Arial"/>
                <w:bCs/>
                <w:bdr w:val="none" w:sz="0" w:space="0" w:color="auto" w:frame="1"/>
              </w:rPr>
            </w:pPr>
            <w:r w:rsidRPr="00C86BCD">
              <w:rPr>
                <w:rFonts w:cs="Arial"/>
                <w:bCs/>
                <w:bdr w:val="none" w:sz="0" w:space="0" w:color="auto" w:frame="1"/>
              </w:rPr>
              <w:t xml:space="preserve">The Whole School Oracy project forms the in-school project for Ben Serruys’ </w:t>
            </w:r>
            <w:r w:rsidR="00C86BCD" w:rsidRPr="00C86BCD">
              <w:rPr>
                <w:rFonts w:cs="Arial"/>
                <w:bCs/>
                <w:bdr w:val="none" w:sz="0" w:space="0" w:color="auto" w:frame="1"/>
              </w:rPr>
              <w:t>NPQH project. This was temporarily put on hold due to COVID-19.</w:t>
            </w:r>
            <w:r w:rsidR="00C86BCD">
              <w:rPr>
                <w:rFonts w:cs="Arial"/>
                <w:bCs/>
                <w:bdr w:val="none" w:sz="0" w:space="0" w:color="auto" w:frame="1"/>
              </w:rPr>
              <w:t xml:space="preserve"> This has recommenced in the Autumn Term and will </w:t>
            </w:r>
            <w:r w:rsidR="00F5626C">
              <w:rPr>
                <w:rFonts w:cs="Arial"/>
                <w:bCs/>
                <w:bdr w:val="none" w:sz="0" w:space="0" w:color="auto" w:frame="1"/>
              </w:rPr>
              <w:t>be reviewed at the end of each term.</w:t>
            </w:r>
          </w:p>
          <w:p w:rsidR="00F5626C" w:rsidRPr="00274ED0" w:rsidRDefault="00F5626C" w:rsidP="00370B96">
            <w:pPr>
              <w:pStyle w:val="ListParagraph"/>
              <w:numPr>
                <w:ilvl w:val="0"/>
                <w:numId w:val="20"/>
              </w:numPr>
              <w:spacing w:line="240" w:lineRule="auto"/>
              <w:rPr>
                <w:rFonts w:cs="Arial"/>
                <w:bCs/>
                <w:bdr w:val="none" w:sz="0" w:space="0" w:color="auto" w:frame="1"/>
              </w:rPr>
            </w:pPr>
            <w:r w:rsidRPr="00274ED0">
              <w:rPr>
                <w:rFonts w:cs="Arial"/>
                <w:bCs/>
                <w:bdr w:val="none" w:sz="0" w:space="0" w:color="auto" w:frame="1"/>
              </w:rPr>
              <w:t>Spe</w:t>
            </w:r>
            <w:r w:rsidR="00274ED0" w:rsidRPr="00274ED0">
              <w:rPr>
                <w:rFonts w:cs="Arial"/>
                <w:bCs/>
                <w:bdr w:val="none" w:sz="0" w:space="0" w:color="auto" w:frame="1"/>
              </w:rPr>
              <w:t>ech and Language intervention – children made an average of 18 months progress in the Well</w:t>
            </w:r>
            <w:r w:rsidR="008F20DB">
              <w:rPr>
                <w:rFonts w:cs="Arial"/>
                <w:bCs/>
                <w:bdr w:val="none" w:sz="0" w:space="0" w:color="auto" w:frame="1"/>
              </w:rPr>
              <w:t>c</w:t>
            </w:r>
            <w:r w:rsidR="00274ED0" w:rsidRPr="00274ED0">
              <w:rPr>
                <w:rFonts w:cs="Arial"/>
                <w:bCs/>
                <w:bdr w:val="none" w:sz="0" w:space="0" w:color="auto" w:frame="1"/>
              </w:rPr>
              <w:t>om tests.</w:t>
            </w:r>
          </w:p>
          <w:p w:rsidR="00571197" w:rsidRPr="008F20DB" w:rsidRDefault="00274ED0" w:rsidP="00370B96">
            <w:pPr>
              <w:pStyle w:val="ListParagraph"/>
              <w:numPr>
                <w:ilvl w:val="0"/>
                <w:numId w:val="20"/>
              </w:numPr>
              <w:spacing w:line="240" w:lineRule="auto"/>
              <w:rPr>
                <w:rFonts w:cs="Arial"/>
                <w:bCs/>
                <w:bdr w:val="none" w:sz="0" w:space="0" w:color="auto" w:frame="1"/>
              </w:rPr>
            </w:pPr>
            <w:r w:rsidRPr="00274ED0">
              <w:rPr>
                <w:rFonts w:cs="Arial"/>
                <w:bCs/>
                <w:bdr w:val="none" w:sz="0" w:space="0" w:color="auto" w:frame="1"/>
              </w:rPr>
              <w:t>Talk Boost took place in Y4, 5 and 6, 12 children took part. 67% of these pupils were Pupil Premium. All made good progress in line with the expectations of the talk boost interventions.</w:t>
            </w:r>
          </w:p>
          <w:p w:rsidR="00571197" w:rsidRDefault="00F5626C" w:rsidP="00571197">
            <w:pPr>
              <w:spacing w:line="240" w:lineRule="auto"/>
              <w:rPr>
                <w:rFonts w:cs="Arial"/>
                <w:b/>
                <w:bCs/>
                <w:bdr w:val="none" w:sz="0" w:space="0" w:color="auto" w:frame="1"/>
              </w:rPr>
            </w:pPr>
            <w:r>
              <w:rPr>
                <w:rFonts w:cs="Arial"/>
                <w:b/>
                <w:bCs/>
                <w:bdr w:val="none" w:sz="0" w:space="0" w:color="auto" w:frame="1"/>
              </w:rPr>
              <w:t xml:space="preserve">Academic Barrier 3: </w:t>
            </w:r>
            <w:r w:rsidR="00571197" w:rsidRPr="00571197">
              <w:rPr>
                <w:rFonts w:cs="Arial"/>
                <w:b/>
                <w:bCs/>
                <w:bdr w:val="none" w:sz="0" w:space="0" w:color="auto" w:frame="1"/>
              </w:rPr>
              <w:t>Pupils being ‘ready to learn’ in class, including mentally/emotionally.</w:t>
            </w:r>
          </w:p>
          <w:p w:rsidR="00F5626C" w:rsidRPr="006A1B54" w:rsidRDefault="00F5626C" w:rsidP="00370B96">
            <w:pPr>
              <w:pStyle w:val="ListParagraph"/>
              <w:numPr>
                <w:ilvl w:val="0"/>
                <w:numId w:val="21"/>
              </w:numPr>
              <w:spacing w:line="240" w:lineRule="auto"/>
              <w:rPr>
                <w:rFonts w:cs="Arial"/>
                <w:bCs/>
                <w:bdr w:val="none" w:sz="0" w:space="0" w:color="auto" w:frame="1"/>
              </w:rPr>
            </w:pPr>
            <w:r w:rsidRPr="006A1B54">
              <w:rPr>
                <w:rFonts w:cs="Arial"/>
                <w:bCs/>
                <w:bdr w:val="none" w:sz="0" w:space="0" w:color="auto" w:frame="1"/>
              </w:rPr>
              <w:t>See Appendix 2 – Attendance and Behaviour Data</w:t>
            </w:r>
          </w:p>
          <w:p w:rsidR="006A1B54" w:rsidRDefault="006A1B54" w:rsidP="00370B96">
            <w:pPr>
              <w:pStyle w:val="ListParagraph"/>
              <w:numPr>
                <w:ilvl w:val="0"/>
                <w:numId w:val="21"/>
              </w:numPr>
              <w:spacing w:line="240" w:lineRule="auto"/>
              <w:rPr>
                <w:rFonts w:cs="Arial"/>
                <w:bCs/>
                <w:bdr w:val="none" w:sz="0" w:space="0" w:color="auto" w:frame="1"/>
              </w:rPr>
            </w:pPr>
            <w:r w:rsidRPr="006A1B54">
              <w:rPr>
                <w:rFonts w:cs="Arial"/>
                <w:bCs/>
                <w:bdr w:val="none" w:sz="0" w:space="0" w:color="auto" w:frame="1"/>
              </w:rPr>
              <w:t>Pivotal behaviour strategies are in place and consistent in all classes. This includes positive praise and scripted intervention to manage negative behaviours.</w:t>
            </w:r>
          </w:p>
          <w:p w:rsidR="003C442B" w:rsidRPr="003C442B" w:rsidRDefault="003C442B" w:rsidP="00370B96">
            <w:pPr>
              <w:pStyle w:val="ListParagraph"/>
              <w:numPr>
                <w:ilvl w:val="0"/>
                <w:numId w:val="21"/>
              </w:numPr>
              <w:spacing w:line="240" w:lineRule="auto"/>
              <w:rPr>
                <w:rFonts w:cs="Arial"/>
                <w:bCs/>
                <w:bdr w:val="none" w:sz="0" w:space="0" w:color="auto" w:frame="1"/>
              </w:rPr>
            </w:pPr>
            <w:r w:rsidRPr="003C442B">
              <w:rPr>
                <w:rFonts w:cs="Arial"/>
                <w:bCs/>
                <w:bdr w:val="none" w:sz="0" w:space="0" w:color="auto" w:frame="1"/>
              </w:rPr>
              <w:t>58 PP children received pastoral intervention</w:t>
            </w:r>
          </w:p>
          <w:p w:rsidR="003C442B" w:rsidRPr="003C442B" w:rsidRDefault="003C442B" w:rsidP="00370B96">
            <w:pPr>
              <w:pStyle w:val="ListParagraph"/>
              <w:numPr>
                <w:ilvl w:val="0"/>
                <w:numId w:val="21"/>
              </w:numPr>
              <w:spacing w:line="240" w:lineRule="auto"/>
              <w:rPr>
                <w:rFonts w:cs="Arial"/>
                <w:bCs/>
                <w:bdr w:val="none" w:sz="0" w:space="0" w:color="auto" w:frame="1"/>
              </w:rPr>
            </w:pPr>
            <w:r w:rsidRPr="003C442B">
              <w:rPr>
                <w:rFonts w:cs="Arial"/>
                <w:bCs/>
                <w:bdr w:val="none" w:sz="0" w:space="0" w:color="auto" w:frame="1"/>
              </w:rPr>
              <w:t>58% of these children made progress and exited the program</w:t>
            </w:r>
          </w:p>
          <w:p w:rsidR="003C442B" w:rsidRPr="003C442B" w:rsidRDefault="003C442B" w:rsidP="00370B96">
            <w:pPr>
              <w:pStyle w:val="ListParagraph"/>
              <w:numPr>
                <w:ilvl w:val="0"/>
                <w:numId w:val="21"/>
              </w:numPr>
              <w:spacing w:line="240" w:lineRule="auto"/>
              <w:rPr>
                <w:rFonts w:cs="Arial"/>
                <w:bCs/>
                <w:bdr w:val="none" w:sz="0" w:space="0" w:color="auto" w:frame="1"/>
              </w:rPr>
            </w:pPr>
            <w:r w:rsidRPr="003C442B">
              <w:rPr>
                <w:rFonts w:cs="Arial"/>
                <w:bCs/>
                <w:bdr w:val="none" w:sz="0" w:space="0" w:color="auto" w:frame="1"/>
              </w:rPr>
              <w:t>17% stayed at the same level according to SDQ scores</w:t>
            </w:r>
          </w:p>
          <w:p w:rsidR="003C442B" w:rsidRPr="006A1B54" w:rsidRDefault="003C442B" w:rsidP="00370B96">
            <w:pPr>
              <w:pStyle w:val="ListParagraph"/>
              <w:numPr>
                <w:ilvl w:val="0"/>
                <w:numId w:val="21"/>
              </w:numPr>
              <w:spacing w:line="240" w:lineRule="auto"/>
              <w:rPr>
                <w:rFonts w:cs="Arial"/>
                <w:bCs/>
                <w:bdr w:val="none" w:sz="0" w:space="0" w:color="auto" w:frame="1"/>
              </w:rPr>
            </w:pPr>
            <w:r w:rsidRPr="003C442B">
              <w:rPr>
                <w:rFonts w:cs="Arial"/>
                <w:bCs/>
                <w:bdr w:val="none" w:sz="0" w:space="0" w:color="auto" w:frame="1"/>
              </w:rPr>
              <w:t>15% made no progress so further intervention is being explored</w:t>
            </w:r>
          </w:p>
          <w:p w:rsidR="00F5626C" w:rsidRPr="00571197" w:rsidRDefault="00F5626C" w:rsidP="00571197">
            <w:pPr>
              <w:spacing w:line="240" w:lineRule="auto"/>
              <w:rPr>
                <w:rFonts w:cs="Arial"/>
                <w:b/>
                <w:bCs/>
                <w:bdr w:val="none" w:sz="0" w:space="0" w:color="auto" w:frame="1"/>
              </w:rPr>
            </w:pPr>
          </w:p>
          <w:p w:rsidR="00571197" w:rsidRDefault="00F5626C" w:rsidP="00571197">
            <w:pPr>
              <w:spacing w:line="240" w:lineRule="auto"/>
              <w:rPr>
                <w:rFonts w:cs="Arial"/>
                <w:b/>
                <w:bCs/>
                <w:bdr w:val="none" w:sz="0" w:space="0" w:color="auto" w:frame="1"/>
              </w:rPr>
            </w:pPr>
            <w:r>
              <w:rPr>
                <w:rFonts w:cs="Arial"/>
                <w:b/>
                <w:bCs/>
                <w:bdr w:val="none" w:sz="0" w:space="0" w:color="auto" w:frame="1"/>
              </w:rPr>
              <w:t xml:space="preserve">Academic Barrier 4: </w:t>
            </w:r>
            <w:r w:rsidR="00571197" w:rsidRPr="00571197">
              <w:rPr>
                <w:rFonts w:cs="Arial"/>
                <w:b/>
                <w:bCs/>
                <w:bdr w:val="none" w:sz="0" w:space="0" w:color="auto" w:frame="1"/>
              </w:rPr>
              <w:t>Level of cultural capital may be variable (access to books, life experiences, knowledge and skills that can improve life chances).</w:t>
            </w:r>
          </w:p>
          <w:p w:rsidR="008F20DB" w:rsidRDefault="003C442B" w:rsidP="00370B96">
            <w:pPr>
              <w:pStyle w:val="ListParagraph"/>
              <w:numPr>
                <w:ilvl w:val="0"/>
                <w:numId w:val="22"/>
              </w:numPr>
              <w:spacing w:line="240" w:lineRule="auto"/>
              <w:rPr>
                <w:rFonts w:cs="Arial"/>
                <w:bCs/>
                <w:bdr w:val="none" w:sz="0" w:space="0" w:color="auto" w:frame="1"/>
              </w:rPr>
            </w:pPr>
            <w:r w:rsidRPr="008F20DB">
              <w:rPr>
                <w:rFonts w:cs="Arial"/>
                <w:bCs/>
                <w:bdr w:val="none" w:sz="0" w:space="0" w:color="auto" w:frame="1"/>
              </w:rPr>
              <w:t xml:space="preserve">Our curriculum offer was redesigned in November 2019 to follow a Discover – Explore – Create structure, with trips intended to allow our children access to cultural capital experiences. These start locally in KS1, visiting sites of historical importance and those linked with famous people, moving out of county in KS2 and encompassing such experiences as visits to the Natural History Museum in London, the IWM Duxford, the Space Centre in Leicester, Henry Moore’s house and garden and the Globe Theatre in London. </w:t>
            </w:r>
          </w:p>
          <w:p w:rsidR="008F20DB" w:rsidRDefault="003C442B" w:rsidP="00370B96">
            <w:pPr>
              <w:pStyle w:val="ListParagraph"/>
              <w:numPr>
                <w:ilvl w:val="0"/>
                <w:numId w:val="22"/>
              </w:numPr>
              <w:spacing w:line="240" w:lineRule="auto"/>
              <w:rPr>
                <w:rFonts w:cs="Arial"/>
                <w:bCs/>
                <w:bdr w:val="none" w:sz="0" w:space="0" w:color="auto" w:frame="1"/>
              </w:rPr>
            </w:pPr>
            <w:r w:rsidRPr="008F20DB">
              <w:rPr>
                <w:rFonts w:cs="Arial"/>
                <w:bCs/>
                <w:bdr w:val="none" w:sz="0" w:space="0" w:color="auto" w:frame="1"/>
              </w:rPr>
              <w:t xml:space="preserve">The impact of COVID-19 meant that these trips were unable to take place, along with other visitors to the school, such as the annual visit of a group of professional musicians to take a workshop followed up by priority attendance for PP pupils to attend a performance at the John Innes Centre concert Hall. This programme of trips and visitors has been re-instated for the 2021 – 22 academic year. </w:t>
            </w:r>
          </w:p>
          <w:p w:rsidR="003C442B" w:rsidRPr="008F20DB" w:rsidRDefault="003C442B" w:rsidP="00370B96">
            <w:pPr>
              <w:pStyle w:val="ListParagraph"/>
              <w:numPr>
                <w:ilvl w:val="0"/>
                <w:numId w:val="22"/>
              </w:numPr>
              <w:spacing w:line="240" w:lineRule="auto"/>
              <w:rPr>
                <w:rFonts w:cs="Arial"/>
                <w:bCs/>
                <w:bdr w:val="none" w:sz="0" w:space="0" w:color="auto" w:frame="1"/>
              </w:rPr>
            </w:pPr>
            <w:r w:rsidRPr="008F20DB">
              <w:rPr>
                <w:rFonts w:cs="Arial"/>
                <w:bCs/>
                <w:bdr w:val="none" w:sz="0" w:space="0" w:color="auto" w:frame="1"/>
              </w:rPr>
              <w:t xml:space="preserve">Our medium-term planning for our history, geography and arts driven terms embeds figures and events from diverse backgrounds to ensure that our children encounter knowledge and experiences that take them beyond their immediate locality and introduces material which they might not otherwise encounter. </w:t>
            </w:r>
          </w:p>
          <w:p w:rsidR="00F5626C" w:rsidRDefault="00F5626C" w:rsidP="00F5626C">
            <w:pPr>
              <w:spacing w:line="240" w:lineRule="auto"/>
              <w:rPr>
                <w:rFonts w:cs="Arial"/>
                <w:b/>
                <w:bCs/>
                <w:bdr w:val="none" w:sz="0" w:space="0" w:color="auto" w:frame="1"/>
              </w:rPr>
            </w:pPr>
            <w:r>
              <w:rPr>
                <w:rFonts w:cs="Arial"/>
                <w:b/>
                <w:bCs/>
                <w:bdr w:val="none" w:sz="0" w:space="0" w:color="auto" w:frame="1"/>
              </w:rPr>
              <w:t xml:space="preserve">Academic Barrier 5: </w:t>
            </w:r>
            <w:r w:rsidRPr="00F5626C">
              <w:rPr>
                <w:rFonts w:cs="Arial"/>
                <w:b/>
                <w:bCs/>
                <w:bdr w:val="none" w:sz="0" w:space="0" w:color="auto" w:frame="1"/>
              </w:rPr>
              <w:t>In some cases, inconsistent attendance, and punctuality.</w:t>
            </w:r>
          </w:p>
          <w:p w:rsidR="00F5626C" w:rsidRPr="008F20DB" w:rsidRDefault="00F5626C" w:rsidP="00370B96">
            <w:pPr>
              <w:pStyle w:val="ListParagraph"/>
              <w:numPr>
                <w:ilvl w:val="0"/>
                <w:numId w:val="21"/>
              </w:numPr>
              <w:spacing w:line="240" w:lineRule="auto"/>
              <w:rPr>
                <w:rFonts w:cs="Arial"/>
                <w:bCs/>
                <w:bdr w:val="none" w:sz="0" w:space="0" w:color="auto" w:frame="1"/>
              </w:rPr>
            </w:pPr>
            <w:r w:rsidRPr="008F20DB">
              <w:rPr>
                <w:rFonts w:cs="Arial"/>
                <w:bCs/>
                <w:bdr w:val="none" w:sz="0" w:space="0" w:color="auto" w:frame="1"/>
              </w:rPr>
              <w:t>See Appendix 2 – Attendance and Behaviour Data</w:t>
            </w:r>
          </w:p>
          <w:p w:rsidR="00F5626C" w:rsidRDefault="00F5626C" w:rsidP="00F5626C">
            <w:pPr>
              <w:spacing w:line="240" w:lineRule="auto"/>
              <w:rPr>
                <w:rFonts w:cs="Arial"/>
                <w:b/>
                <w:bCs/>
                <w:bdr w:val="none" w:sz="0" w:space="0" w:color="auto" w:frame="1"/>
              </w:rPr>
            </w:pPr>
            <w:r>
              <w:rPr>
                <w:rFonts w:cs="Arial"/>
                <w:b/>
                <w:bCs/>
                <w:bdr w:val="none" w:sz="0" w:space="0" w:color="auto" w:frame="1"/>
              </w:rPr>
              <w:t xml:space="preserve">Academic Barrier 6: </w:t>
            </w:r>
            <w:r w:rsidRPr="00F5626C">
              <w:rPr>
                <w:rFonts w:cs="Arial"/>
                <w:b/>
                <w:bCs/>
                <w:bdr w:val="none" w:sz="0" w:space="0" w:color="auto" w:frame="1"/>
              </w:rPr>
              <w:t>Low aspirations about what can be achieved and how to be successful.</w:t>
            </w:r>
          </w:p>
          <w:p w:rsidR="008F20DB" w:rsidRDefault="008F20DB" w:rsidP="00370B96">
            <w:pPr>
              <w:pStyle w:val="ListParagraph"/>
              <w:numPr>
                <w:ilvl w:val="0"/>
                <w:numId w:val="21"/>
              </w:numPr>
              <w:spacing w:line="240" w:lineRule="auto"/>
              <w:rPr>
                <w:rFonts w:cs="Arial"/>
                <w:bCs/>
                <w:bdr w:val="none" w:sz="0" w:space="0" w:color="auto" w:frame="1"/>
              </w:rPr>
            </w:pPr>
            <w:r w:rsidRPr="008F20DB">
              <w:rPr>
                <w:rFonts w:cs="Arial"/>
                <w:bCs/>
                <w:bdr w:val="none" w:sz="0" w:space="0" w:color="auto" w:frame="1"/>
              </w:rPr>
              <w:t>Embedding references throughout the school day to promote future study, careers and introduce children to a wider range of artists, business people and sports personalities is continuing into the 2021 - 22 academic year after mixed year-group meetings became more challen</w:t>
            </w:r>
            <w:r>
              <w:rPr>
                <w:rFonts w:cs="Arial"/>
                <w:bCs/>
                <w:bdr w:val="none" w:sz="0" w:space="0" w:color="auto" w:frame="1"/>
              </w:rPr>
              <w:t>ging during COVID restrictions.</w:t>
            </w:r>
          </w:p>
          <w:p w:rsidR="008F20DB" w:rsidRPr="008F20DB" w:rsidRDefault="008F20DB" w:rsidP="00370B96">
            <w:pPr>
              <w:pStyle w:val="ListParagraph"/>
              <w:numPr>
                <w:ilvl w:val="0"/>
                <w:numId w:val="21"/>
              </w:numPr>
              <w:spacing w:line="240" w:lineRule="auto"/>
              <w:rPr>
                <w:rFonts w:cs="Arial"/>
                <w:bCs/>
                <w:bdr w:val="none" w:sz="0" w:space="0" w:color="auto" w:frame="1"/>
              </w:rPr>
            </w:pPr>
            <w:r w:rsidRPr="008F20DB">
              <w:rPr>
                <w:rFonts w:cs="Arial"/>
                <w:bCs/>
                <w:bdr w:val="none" w:sz="0" w:space="0" w:color="auto" w:frame="1"/>
              </w:rPr>
              <w:t>Whole staff sessions on the school vision, ambition for all and growing ambition took place at the start of September 21 and are now continuing with Subject Leads and Year Group Leads.</w:t>
            </w:r>
          </w:p>
          <w:p w:rsidR="00F5626C" w:rsidRDefault="00F5626C" w:rsidP="00F5626C">
            <w:pPr>
              <w:spacing w:line="240" w:lineRule="auto"/>
              <w:rPr>
                <w:rFonts w:cs="Arial"/>
                <w:b/>
                <w:bCs/>
                <w:bdr w:val="none" w:sz="0" w:space="0" w:color="auto" w:frame="1"/>
              </w:rPr>
            </w:pPr>
            <w:r>
              <w:rPr>
                <w:rFonts w:cs="Arial"/>
                <w:b/>
                <w:bCs/>
                <w:bdr w:val="none" w:sz="0" w:space="0" w:color="auto" w:frame="1"/>
              </w:rPr>
              <w:t xml:space="preserve">Academic Barrier 7: </w:t>
            </w:r>
            <w:r w:rsidRPr="00F5626C">
              <w:rPr>
                <w:rFonts w:cs="Arial"/>
                <w:b/>
                <w:bCs/>
                <w:bdr w:val="none" w:sz="0" w:space="0" w:color="auto" w:frame="1"/>
              </w:rPr>
              <w:t>In some cases, parental engagement with school, perceptions of education and value placed upon learning and achievement.</w:t>
            </w:r>
          </w:p>
          <w:p w:rsidR="006A1B54" w:rsidRPr="006A1B54" w:rsidRDefault="006A1B54" w:rsidP="00370B96">
            <w:pPr>
              <w:pStyle w:val="ListParagraph"/>
              <w:numPr>
                <w:ilvl w:val="0"/>
                <w:numId w:val="21"/>
              </w:numPr>
              <w:spacing w:line="240" w:lineRule="auto"/>
              <w:rPr>
                <w:rFonts w:cs="Arial"/>
                <w:bCs/>
                <w:bdr w:val="none" w:sz="0" w:space="0" w:color="auto" w:frame="1"/>
              </w:rPr>
            </w:pPr>
            <w:r w:rsidRPr="006A1B54">
              <w:rPr>
                <w:rFonts w:cs="Arial"/>
                <w:bCs/>
                <w:bdr w:val="none" w:sz="0" w:space="0" w:color="auto" w:frame="1"/>
              </w:rPr>
              <w:t>Parental engagement took on a different approach during periods of lockdown in 2020-21. Due to COVID restrictions all parent events were cancelled, these will be picked up and re-planned for 2021-22.</w:t>
            </w:r>
          </w:p>
          <w:p w:rsidR="00A53A0C" w:rsidRPr="006A1B54" w:rsidRDefault="006A1B54" w:rsidP="00370B96">
            <w:pPr>
              <w:pStyle w:val="ListParagraph"/>
              <w:numPr>
                <w:ilvl w:val="0"/>
                <w:numId w:val="21"/>
              </w:numPr>
              <w:spacing w:line="240" w:lineRule="auto"/>
              <w:rPr>
                <w:rFonts w:cs="Arial"/>
                <w:bCs/>
                <w:bdr w:val="none" w:sz="0" w:space="0" w:color="auto" w:frame="1"/>
              </w:rPr>
            </w:pPr>
            <w:r w:rsidRPr="006A1B54">
              <w:rPr>
                <w:rFonts w:cs="Arial"/>
                <w:bCs/>
                <w:bdr w:val="none" w:sz="0" w:space="0" w:color="auto" w:frame="1"/>
              </w:rPr>
              <w:t>Parental engagement can partially be judged by the levels of engagement in SeeSaw. See Appendix 3.</w:t>
            </w:r>
          </w:p>
        </w:tc>
      </w:tr>
    </w:tbl>
    <w:p w:rsidR="00E66558" w:rsidRDefault="009D71E8">
      <w:pPr>
        <w:pStyle w:val="Heading2"/>
        <w:spacing w:before="600"/>
      </w:pPr>
      <w:r>
        <w:t>Externally provided programmes</w:t>
      </w:r>
    </w:p>
    <w:p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5031"/>
        <w:gridCol w:w="4880"/>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Provider</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714BD">
            <w:pPr>
              <w:pStyle w:val="TableRow"/>
            </w:pPr>
            <w:r>
              <w:t xml:space="preserve">SeeSaw – Remote Learning Platform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714BD">
            <w:pPr>
              <w:pStyle w:val="TableRowCentered"/>
              <w:jc w:val="left"/>
            </w:pPr>
            <w:r>
              <w:t>SeeSaw</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714BD">
            <w:pPr>
              <w:pStyle w:val="TableRow"/>
            </w:pPr>
            <w:r>
              <w:t>White Rose Maths Hub</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714BD">
            <w:pPr>
              <w:pStyle w:val="TableRowCentered"/>
              <w:jc w:val="left"/>
            </w:pPr>
            <w:r>
              <w:t>White Rose</w:t>
            </w:r>
          </w:p>
        </w:tc>
      </w:tr>
      <w:tr w:rsidR="00D714B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14BD" w:rsidRDefault="00D714BD">
            <w:pPr>
              <w:pStyle w:val="TableRow"/>
            </w:pPr>
            <w:r>
              <w:t>Accelerated Reader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14BD" w:rsidRDefault="00D714BD">
            <w:pPr>
              <w:pStyle w:val="TableRowCentered"/>
              <w:jc w:val="left"/>
            </w:pPr>
            <w:r>
              <w:t>Renaissance Learning</w:t>
            </w:r>
          </w:p>
        </w:tc>
      </w:tr>
      <w:tr w:rsidR="00D714B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14BD" w:rsidRDefault="00D714BD">
            <w:pPr>
              <w:pStyle w:val="TableRow"/>
            </w:pPr>
            <w:r>
              <w:t>Spelling Frame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14BD" w:rsidRDefault="00D714BD">
            <w:pPr>
              <w:pStyle w:val="TableRowCentered"/>
              <w:jc w:val="left"/>
            </w:pPr>
            <w:r>
              <w:t>Maths Frame</w:t>
            </w:r>
          </w:p>
        </w:tc>
      </w:tr>
      <w:tr w:rsidR="00D714B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14BD" w:rsidRDefault="00D714BD">
            <w:pPr>
              <w:pStyle w:val="TableRow"/>
            </w:pPr>
            <w:r>
              <w:t>Times Table Rockstars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14BD" w:rsidRDefault="00D714BD">
            <w:pPr>
              <w:pStyle w:val="TableRowCentered"/>
              <w:jc w:val="left"/>
            </w:pPr>
            <w:r>
              <w:t>Maths Circle</w:t>
            </w:r>
          </w:p>
        </w:tc>
      </w:tr>
      <w:tr w:rsidR="00D714B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14BD" w:rsidRDefault="00D714BD">
            <w:pPr>
              <w:pStyle w:val="TableRow"/>
            </w:pPr>
            <w:r>
              <w:t>PiXL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14BD" w:rsidRDefault="00D714BD">
            <w:pPr>
              <w:pStyle w:val="TableRowCentered"/>
              <w:jc w:val="left"/>
            </w:pPr>
            <w:r>
              <w:t>PiXL</w:t>
            </w:r>
          </w:p>
        </w:tc>
      </w:tr>
      <w:tr w:rsidR="00D714B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14BD" w:rsidRDefault="00D714BD">
            <w:pPr>
              <w:pStyle w:val="TableRow"/>
            </w:pPr>
            <w:r>
              <w:t>Read Write Inc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14BD" w:rsidRDefault="00D714BD">
            <w:pPr>
              <w:pStyle w:val="TableRowCentered"/>
              <w:jc w:val="left"/>
            </w:pPr>
            <w:r>
              <w:t>Oxford University Press</w:t>
            </w:r>
          </w:p>
        </w:tc>
      </w:tr>
      <w:tr w:rsidR="00D714B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14BD" w:rsidRDefault="00D714BD">
            <w:pPr>
              <w:pStyle w:val="TableRow"/>
            </w:pPr>
            <w:r>
              <w:t>Provision Map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14BD" w:rsidRDefault="00D714BD">
            <w:pPr>
              <w:pStyle w:val="TableRowCentered"/>
              <w:jc w:val="left"/>
            </w:pPr>
            <w:r>
              <w:t>TES</w:t>
            </w:r>
          </w:p>
        </w:tc>
      </w:tr>
    </w:tbl>
    <w:p w:rsidR="00E66558" w:rsidRDefault="00E66558"/>
    <w:p w:rsidR="00E66558" w:rsidRDefault="00E66558">
      <w:pPr>
        <w:spacing w:after="0" w:line="240" w:lineRule="auto"/>
      </w:pPr>
    </w:p>
    <w:p w:rsidR="00E66558" w:rsidRDefault="009D6A93">
      <w:pPr>
        <w:pStyle w:val="Heading1"/>
      </w:pPr>
      <w:r>
        <w:t>Further information</w:t>
      </w:r>
    </w:p>
    <w:tbl>
      <w:tblPr>
        <w:tblW w:w="9486" w:type="dxa"/>
        <w:tblCellMar>
          <w:left w:w="10" w:type="dxa"/>
          <w:right w:w="10" w:type="dxa"/>
        </w:tblCellMar>
        <w:tblLook w:val="04A0" w:firstRow="1" w:lastRow="0" w:firstColumn="1" w:lastColumn="0" w:noHBand="0" w:noVBand="1"/>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714BD">
            <w:pPr>
              <w:spacing w:before="120" w:after="120"/>
              <w:rPr>
                <w:rFonts w:cs="Arial"/>
                <w:i/>
                <w:iCs/>
              </w:rPr>
            </w:pPr>
            <w:r>
              <w:rPr>
                <w:rFonts w:cs="Arial"/>
                <w:i/>
                <w:iCs/>
              </w:rPr>
              <w:t xml:space="preserve">The </w:t>
            </w:r>
            <w:r w:rsidR="009D6A93">
              <w:rPr>
                <w:rFonts w:cs="Arial"/>
                <w:i/>
                <w:iCs/>
              </w:rPr>
              <w:t>pupil premium strategy is led by the Principal, supported by the Vice Principal. A working group of middle leaders supports the monitoring of the strategy, keeps up to date with latest research and makes recommendations for amendments to the strategy throughout the year.</w:t>
            </w:r>
          </w:p>
          <w:p w:rsidR="00E66558" w:rsidRDefault="00E66558">
            <w:pPr>
              <w:spacing w:before="120" w:after="120"/>
              <w:rPr>
                <w:i/>
                <w:iCs/>
              </w:rPr>
            </w:pPr>
          </w:p>
        </w:tc>
      </w:tr>
      <w:bookmarkEnd w:id="14"/>
      <w:bookmarkEnd w:id="15"/>
      <w:bookmarkEnd w:id="16"/>
    </w:tbl>
    <w:p w:rsidR="00E66558" w:rsidRDefault="00E66558"/>
    <w:p w:rsidR="00571197" w:rsidRDefault="00571197"/>
    <w:p w:rsidR="00571197" w:rsidRDefault="00571197"/>
    <w:p w:rsidR="00571197" w:rsidRDefault="00571197"/>
    <w:p w:rsidR="00571197" w:rsidRDefault="00571197"/>
    <w:p w:rsidR="00571197" w:rsidRDefault="00571197"/>
    <w:p w:rsidR="00571197" w:rsidRDefault="00571197"/>
    <w:p w:rsidR="00571197" w:rsidRDefault="00571197"/>
    <w:p w:rsidR="00571197" w:rsidRDefault="00571197"/>
    <w:p w:rsidR="00571197" w:rsidRDefault="00571197"/>
    <w:p w:rsidR="00571197" w:rsidRDefault="00571197"/>
    <w:p w:rsidR="00571197" w:rsidRDefault="00571197"/>
    <w:p w:rsidR="00571197" w:rsidRDefault="00571197"/>
    <w:p w:rsidR="00571197" w:rsidRDefault="00571197"/>
    <w:p w:rsidR="00571197" w:rsidRDefault="00571197"/>
    <w:p w:rsidR="00571197" w:rsidRDefault="00571197"/>
    <w:p w:rsidR="00571197" w:rsidRDefault="00571197"/>
    <w:p w:rsidR="00571197" w:rsidRDefault="00571197"/>
    <w:p w:rsidR="00571197" w:rsidRDefault="00571197"/>
    <w:p w:rsidR="00571197" w:rsidRDefault="00571197"/>
    <w:p w:rsidR="00571197" w:rsidRDefault="00571197"/>
    <w:p w:rsidR="00571197" w:rsidRPr="00571197" w:rsidRDefault="00571197" w:rsidP="00571197">
      <w:pPr>
        <w:suppressAutoHyphens w:val="0"/>
        <w:autoSpaceDN/>
        <w:spacing w:after="160" w:line="259" w:lineRule="auto"/>
        <w:jc w:val="center"/>
        <w:outlineLvl w:val="0"/>
        <w:rPr>
          <w:rFonts w:ascii="Segoe UI" w:eastAsia="Calibri" w:hAnsi="Segoe UI" w:cs="Segoe UI"/>
          <w:b/>
          <w:color w:val="auto"/>
          <w:sz w:val="32"/>
          <w:lang w:eastAsia="en-US"/>
        </w:rPr>
      </w:pPr>
      <w:r w:rsidRPr="00571197">
        <w:rPr>
          <w:rFonts w:ascii="Segoe UI" w:eastAsia="Calibri" w:hAnsi="Segoe UI" w:cs="Segoe UI"/>
          <w:b/>
          <w:color w:val="auto"/>
          <w:sz w:val="32"/>
          <w:lang w:eastAsia="en-US"/>
        </w:rPr>
        <w:t>Appendix One – School Data</w:t>
      </w:r>
    </w:p>
    <w:p w:rsidR="00571197" w:rsidRPr="00571197" w:rsidRDefault="00571197" w:rsidP="00571197">
      <w:pPr>
        <w:suppressAutoHyphens w:val="0"/>
        <w:autoSpaceDN/>
        <w:spacing w:after="160" w:line="259" w:lineRule="auto"/>
        <w:jc w:val="center"/>
        <w:outlineLvl w:val="0"/>
        <w:rPr>
          <w:rFonts w:ascii="Segoe UI" w:eastAsia="Calibri" w:hAnsi="Segoe UI" w:cs="Segoe UI"/>
          <w:b/>
          <w:color w:val="auto"/>
          <w:lang w:eastAsia="en-US"/>
        </w:rPr>
      </w:pPr>
      <w:r w:rsidRPr="00571197">
        <w:rPr>
          <w:rFonts w:ascii="Segoe UI" w:eastAsia="Calibri" w:hAnsi="Segoe UI" w:cs="Segoe UI"/>
          <w:b/>
          <w:color w:val="auto"/>
          <w:lang w:eastAsia="en-US"/>
        </w:rPr>
        <w:t>School Headlines – End of Key Stage Results</w:t>
      </w:r>
    </w:p>
    <w:p w:rsidR="00571197" w:rsidRPr="00571197" w:rsidRDefault="00571197" w:rsidP="00571197">
      <w:pPr>
        <w:suppressAutoHyphens w:val="0"/>
        <w:autoSpaceDN/>
        <w:spacing w:after="40" w:line="240" w:lineRule="auto"/>
        <w:jc w:val="center"/>
        <w:rPr>
          <w:rFonts w:ascii="Segoe UI" w:eastAsia="Calibri" w:hAnsi="Segoe UI" w:cs="Segoe UI"/>
          <w:color w:val="000000"/>
          <w:lang w:eastAsia="en-US"/>
        </w:rPr>
      </w:pPr>
      <w:r w:rsidRPr="00571197">
        <w:rPr>
          <w:rFonts w:ascii="Segoe UI" w:eastAsia="Calibri" w:hAnsi="Segoe UI" w:cs="Segoe UI"/>
          <w:color w:val="000000"/>
          <w:lang w:eastAsia="en-US"/>
        </w:rPr>
        <w:t>Section 1 is updated annually at the end of the Summer Term,</w:t>
      </w:r>
    </w:p>
    <w:p w:rsidR="00571197" w:rsidRPr="00571197" w:rsidRDefault="00571197" w:rsidP="00571197">
      <w:pPr>
        <w:suppressAutoHyphens w:val="0"/>
        <w:autoSpaceDN/>
        <w:spacing w:after="40" w:line="240" w:lineRule="auto"/>
        <w:jc w:val="center"/>
        <w:rPr>
          <w:rFonts w:ascii="Segoe UI" w:eastAsia="Calibri" w:hAnsi="Segoe UI" w:cs="Segoe UI"/>
          <w:color w:val="000000"/>
          <w:lang w:eastAsia="en-US"/>
        </w:rPr>
      </w:pPr>
      <w:r w:rsidRPr="00571197">
        <w:rPr>
          <w:rFonts w:ascii="Segoe UI" w:eastAsia="Calibri" w:hAnsi="Segoe UI" w:cs="Segoe UI"/>
          <w:color w:val="000000"/>
          <w:lang w:eastAsia="en-US"/>
        </w:rPr>
        <w:t xml:space="preserve"> with the analysis used to drive the School Improvement Plan. </w:t>
      </w:r>
    </w:p>
    <w:p w:rsidR="00571197" w:rsidRPr="00571197" w:rsidRDefault="00571197" w:rsidP="00571197">
      <w:pPr>
        <w:suppressAutoHyphens w:val="0"/>
        <w:autoSpaceDN/>
        <w:spacing w:after="40" w:line="240" w:lineRule="auto"/>
        <w:jc w:val="center"/>
        <w:rPr>
          <w:rFonts w:ascii="Segoe UI" w:eastAsia="Calibri" w:hAnsi="Segoe UI" w:cs="Segoe UI"/>
          <w:color w:val="000000"/>
          <w:lang w:eastAsia="en-US"/>
        </w:rPr>
      </w:pPr>
    </w:p>
    <w:p w:rsidR="00571197" w:rsidRPr="00571197" w:rsidRDefault="00571197" w:rsidP="00571197">
      <w:pPr>
        <w:suppressAutoHyphens w:val="0"/>
        <w:autoSpaceDN/>
        <w:spacing w:after="40" w:line="259" w:lineRule="auto"/>
        <w:outlineLvl w:val="0"/>
        <w:rPr>
          <w:rFonts w:ascii="Segoe UI" w:eastAsia="Calibri" w:hAnsi="Segoe UI" w:cs="Segoe UI"/>
          <w:b/>
          <w:color w:val="auto"/>
          <w:lang w:eastAsia="en-US"/>
        </w:rPr>
      </w:pPr>
      <w:r w:rsidRPr="00571197">
        <w:rPr>
          <w:rFonts w:ascii="Segoe UI" w:eastAsia="Calibri" w:hAnsi="Segoe UI" w:cs="Segoe UI"/>
          <w:b/>
          <w:color w:val="auto"/>
          <w:lang w:eastAsia="en-US"/>
        </w:rPr>
        <w:t xml:space="preserve">Context of School </w:t>
      </w:r>
    </w:p>
    <w:tbl>
      <w:tblPr>
        <w:tblW w:w="5000" w:type="pct"/>
        <w:tblCellMar>
          <w:left w:w="0" w:type="dxa"/>
          <w:right w:w="0" w:type="dxa"/>
        </w:tblCellMar>
        <w:tblLook w:val="04A0" w:firstRow="1" w:lastRow="0" w:firstColumn="1" w:lastColumn="0" w:noHBand="0" w:noVBand="1"/>
      </w:tblPr>
      <w:tblGrid>
        <w:gridCol w:w="2322"/>
        <w:gridCol w:w="1083"/>
        <w:gridCol w:w="1083"/>
        <w:gridCol w:w="1083"/>
        <w:gridCol w:w="1083"/>
        <w:gridCol w:w="1083"/>
        <w:gridCol w:w="1083"/>
        <w:gridCol w:w="1081"/>
      </w:tblGrid>
      <w:tr w:rsidR="00571197" w:rsidRPr="00571197" w:rsidTr="00571197">
        <w:trPr>
          <w:trHeight w:val="241"/>
        </w:trPr>
        <w:tc>
          <w:tcPr>
            <w:tcW w:w="1172" w:type="pct"/>
            <w:tcBorders>
              <w:top w:val="single" w:sz="8"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tcPr>
          <w:p w:rsidR="00571197" w:rsidRPr="00571197" w:rsidRDefault="00571197" w:rsidP="00571197">
            <w:pPr>
              <w:suppressAutoHyphens w:val="0"/>
              <w:autoSpaceDN/>
              <w:spacing w:after="160" w:line="259" w:lineRule="auto"/>
              <w:rPr>
                <w:rFonts w:ascii="Segoe UI" w:eastAsia="Calibri" w:hAnsi="Segoe UI" w:cs="Segoe UI"/>
                <w:b/>
                <w:bCs/>
                <w:color w:val="auto"/>
                <w:sz w:val="20"/>
                <w:szCs w:val="20"/>
                <w:lang w:eastAsia="en-US"/>
              </w:rPr>
            </w:pPr>
          </w:p>
        </w:tc>
        <w:tc>
          <w:tcPr>
            <w:tcW w:w="547" w:type="pct"/>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rsidR="00571197" w:rsidRPr="00571197" w:rsidRDefault="00571197" w:rsidP="00571197">
            <w:pPr>
              <w:suppressAutoHyphens w:val="0"/>
              <w:autoSpaceDN/>
              <w:spacing w:after="160" w:line="259" w:lineRule="auto"/>
              <w:rPr>
                <w:rFonts w:ascii="Segoe UI" w:eastAsia="Calibri" w:hAnsi="Segoe UI" w:cs="Segoe UI"/>
                <w:b/>
                <w:bCs/>
                <w:color w:val="auto"/>
                <w:sz w:val="20"/>
                <w:szCs w:val="20"/>
                <w:lang w:eastAsia="en-US"/>
              </w:rPr>
            </w:pPr>
            <w:r w:rsidRPr="00571197">
              <w:rPr>
                <w:rFonts w:ascii="Segoe UI" w:eastAsia="Calibri" w:hAnsi="Segoe UI" w:cs="Segoe UI"/>
                <w:b/>
                <w:bCs/>
                <w:color w:val="auto"/>
                <w:sz w:val="20"/>
                <w:szCs w:val="20"/>
                <w:lang w:eastAsia="en-US"/>
              </w:rPr>
              <w:t>2016-17</w:t>
            </w:r>
          </w:p>
        </w:tc>
        <w:tc>
          <w:tcPr>
            <w:tcW w:w="547" w:type="pct"/>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rsidR="00571197" w:rsidRPr="00571197" w:rsidRDefault="00571197" w:rsidP="00571197">
            <w:pPr>
              <w:suppressAutoHyphens w:val="0"/>
              <w:autoSpaceDN/>
              <w:spacing w:after="160" w:line="259" w:lineRule="auto"/>
              <w:rPr>
                <w:rFonts w:ascii="Segoe UI" w:eastAsia="Calibri" w:hAnsi="Segoe UI" w:cs="Segoe UI"/>
                <w:b/>
                <w:bCs/>
                <w:color w:val="auto"/>
                <w:sz w:val="20"/>
                <w:szCs w:val="20"/>
                <w:lang w:eastAsia="en-US"/>
              </w:rPr>
            </w:pPr>
            <w:r w:rsidRPr="00571197">
              <w:rPr>
                <w:rFonts w:ascii="Segoe UI" w:eastAsia="Calibri" w:hAnsi="Segoe UI" w:cs="Segoe UI"/>
                <w:b/>
                <w:bCs/>
                <w:color w:val="auto"/>
                <w:sz w:val="20"/>
                <w:szCs w:val="20"/>
                <w:lang w:eastAsia="en-US"/>
              </w:rPr>
              <w:t>2017-18</w:t>
            </w:r>
          </w:p>
        </w:tc>
        <w:tc>
          <w:tcPr>
            <w:tcW w:w="547" w:type="pct"/>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rsidR="00571197" w:rsidRPr="00571197" w:rsidRDefault="00571197" w:rsidP="00571197">
            <w:pPr>
              <w:suppressAutoHyphens w:val="0"/>
              <w:autoSpaceDN/>
              <w:spacing w:after="160" w:line="259" w:lineRule="auto"/>
              <w:rPr>
                <w:rFonts w:ascii="Segoe UI" w:eastAsia="Calibri" w:hAnsi="Segoe UI" w:cs="Segoe UI"/>
                <w:b/>
                <w:bCs/>
                <w:color w:val="auto"/>
                <w:sz w:val="20"/>
                <w:szCs w:val="20"/>
                <w:lang w:eastAsia="en-US"/>
              </w:rPr>
            </w:pPr>
            <w:r w:rsidRPr="00571197">
              <w:rPr>
                <w:rFonts w:ascii="Segoe UI" w:eastAsia="Calibri" w:hAnsi="Segoe UI" w:cs="Segoe UI"/>
                <w:b/>
                <w:bCs/>
                <w:color w:val="auto"/>
                <w:sz w:val="20"/>
                <w:szCs w:val="20"/>
                <w:lang w:eastAsia="en-US"/>
              </w:rPr>
              <w:t>2018-19</w:t>
            </w:r>
          </w:p>
        </w:tc>
        <w:tc>
          <w:tcPr>
            <w:tcW w:w="547" w:type="pct"/>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rsidR="00571197" w:rsidRPr="00571197" w:rsidRDefault="00571197" w:rsidP="00571197">
            <w:pPr>
              <w:suppressAutoHyphens w:val="0"/>
              <w:autoSpaceDN/>
              <w:spacing w:after="160" w:line="259" w:lineRule="auto"/>
              <w:rPr>
                <w:rFonts w:ascii="Segoe UI" w:eastAsia="Calibri" w:hAnsi="Segoe UI" w:cs="Segoe UI"/>
                <w:b/>
                <w:bCs/>
                <w:color w:val="auto"/>
                <w:sz w:val="20"/>
                <w:szCs w:val="20"/>
                <w:lang w:eastAsia="en-US"/>
              </w:rPr>
            </w:pPr>
            <w:r w:rsidRPr="00571197">
              <w:rPr>
                <w:rFonts w:ascii="Segoe UI" w:eastAsia="Calibri" w:hAnsi="Segoe UI" w:cs="Segoe UI"/>
                <w:b/>
                <w:bCs/>
                <w:color w:val="auto"/>
                <w:sz w:val="20"/>
                <w:szCs w:val="20"/>
                <w:lang w:eastAsia="en-US"/>
              </w:rPr>
              <w:t>2019-20</w:t>
            </w:r>
          </w:p>
        </w:tc>
        <w:tc>
          <w:tcPr>
            <w:tcW w:w="547" w:type="pct"/>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rsidR="00571197" w:rsidRPr="00571197" w:rsidRDefault="00571197" w:rsidP="00571197">
            <w:pPr>
              <w:suppressAutoHyphens w:val="0"/>
              <w:autoSpaceDN/>
              <w:spacing w:after="160" w:line="259" w:lineRule="auto"/>
              <w:rPr>
                <w:rFonts w:ascii="Segoe UI" w:eastAsia="Calibri" w:hAnsi="Segoe UI" w:cs="Segoe UI"/>
                <w:b/>
                <w:bCs/>
                <w:color w:val="auto"/>
                <w:sz w:val="20"/>
                <w:szCs w:val="20"/>
                <w:lang w:eastAsia="en-US"/>
              </w:rPr>
            </w:pPr>
            <w:r w:rsidRPr="00571197">
              <w:rPr>
                <w:rFonts w:ascii="Segoe UI" w:eastAsia="Calibri" w:hAnsi="Segoe UI" w:cs="Segoe UI"/>
                <w:b/>
                <w:bCs/>
                <w:color w:val="auto"/>
                <w:sz w:val="20"/>
                <w:szCs w:val="20"/>
                <w:lang w:eastAsia="en-US"/>
              </w:rPr>
              <w:t>2020-21</w:t>
            </w:r>
          </w:p>
        </w:tc>
        <w:tc>
          <w:tcPr>
            <w:tcW w:w="547" w:type="pct"/>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rsidR="00571197" w:rsidRPr="00571197" w:rsidRDefault="00571197" w:rsidP="00571197">
            <w:pPr>
              <w:suppressAutoHyphens w:val="0"/>
              <w:autoSpaceDN/>
              <w:spacing w:after="160" w:line="259" w:lineRule="auto"/>
              <w:rPr>
                <w:rFonts w:ascii="Segoe UI" w:eastAsia="Calibri" w:hAnsi="Segoe UI" w:cs="Segoe UI"/>
                <w:b/>
                <w:bCs/>
                <w:color w:val="auto"/>
                <w:sz w:val="20"/>
                <w:szCs w:val="20"/>
                <w:lang w:eastAsia="en-US"/>
              </w:rPr>
            </w:pPr>
            <w:r w:rsidRPr="00571197">
              <w:rPr>
                <w:rFonts w:ascii="Segoe UI" w:eastAsia="Calibri" w:hAnsi="Segoe UI" w:cs="Segoe UI"/>
                <w:b/>
                <w:bCs/>
                <w:color w:val="auto"/>
                <w:sz w:val="20"/>
                <w:szCs w:val="20"/>
                <w:lang w:eastAsia="en-US"/>
              </w:rPr>
              <w:t>2021-22</w:t>
            </w:r>
          </w:p>
        </w:tc>
        <w:tc>
          <w:tcPr>
            <w:tcW w:w="546" w:type="pct"/>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rsidR="00571197" w:rsidRPr="00571197" w:rsidRDefault="00571197" w:rsidP="00571197">
            <w:pPr>
              <w:suppressAutoHyphens w:val="0"/>
              <w:autoSpaceDN/>
              <w:spacing w:after="160" w:line="259" w:lineRule="auto"/>
              <w:rPr>
                <w:rFonts w:ascii="Segoe UI" w:eastAsia="Calibri" w:hAnsi="Segoe UI" w:cs="Segoe UI"/>
                <w:b/>
                <w:bCs/>
                <w:color w:val="auto"/>
                <w:sz w:val="20"/>
                <w:szCs w:val="20"/>
                <w:lang w:eastAsia="en-US"/>
              </w:rPr>
            </w:pPr>
            <w:r w:rsidRPr="00571197">
              <w:rPr>
                <w:rFonts w:ascii="Segoe UI" w:eastAsia="Calibri" w:hAnsi="Segoe UI" w:cs="Segoe UI"/>
                <w:b/>
                <w:bCs/>
                <w:color w:val="auto"/>
                <w:sz w:val="20"/>
                <w:szCs w:val="20"/>
                <w:lang w:eastAsia="en-US"/>
              </w:rPr>
              <w:t>National</w:t>
            </w:r>
          </w:p>
        </w:tc>
      </w:tr>
      <w:tr w:rsidR="00571197" w:rsidRPr="00571197" w:rsidTr="00571197">
        <w:trPr>
          <w:trHeight w:val="251"/>
        </w:trPr>
        <w:tc>
          <w:tcPr>
            <w:tcW w:w="117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71197" w:rsidRPr="00571197" w:rsidRDefault="00571197" w:rsidP="00571197">
            <w:pPr>
              <w:suppressAutoHyphens w:val="0"/>
              <w:autoSpaceDN/>
              <w:spacing w:after="160" w:line="259" w:lineRule="auto"/>
              <w:rPr>
                <w:rFonts w:ascii="Segoe UI" w:eastAsia="Calibri" w:hAnsi="Segoe UI" w:cs="Segoe UI"/>
                <w:color w:val="auto"/>
                <w:sz w:val="20"/>
                <w:szCs w:val="20"/>
                <w:lang w:eastAsia="en-US"/>
              </w:rPr>
            </w:pPr>
            <w:r w:rsidRPr="00571197">
              <w:rPr>
                <w:rFonts w:ascii="Segoe UI" w:eastAsia="Calibri" w:hAnsi="Segoe UI" w:cs="Segoe UI"/>
                <w:color w:val="auto"/>
                <w:sz w:val="20"/>
                <w:szCs w:val="20"/>
                <w:lang w:eastAsia="en-US"/>
              </w:rPr>
              <w:t>Number on Roll (NOR)</w:t>
            </w:r>
          </w:p>
        </w:tc>
        <w:tc>
          <w:tcPr>
            <w:tcW w:w="54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71197" w:rsidRPr="00571197" w:rsidRDefault="00571197" w:rsidP="00571197">
            <w:pPr>
              <w:suppressAutoHyphens w:val="0"/>
              <w:autoSpaceDN/>
              <w:spacing w:after="160" w:line="259" w:lineRule="auto"/>
              <w:rPr>
                <w:rFonts w:ascii="Segoe UI" w:eastAsia="Calibri" w:hAnsi="Segoe UI" w:cs="Segoe UI"/>
                <w:color w:val="auto"/>
                <w:sz w:val="20"/>
                <w:szCs w:val="20"/>
                <w:lang w:eastAsia="en-US"/>
              </w:rPr>
            </w:pPr>
            <w:r w:rsidRPr="00571197">
              <w:rPr>
                <w:rFonts w:ascii="Segoe UI" w:eastAsia="Calibri" w:hAnsi="Segoe UI" w:cs="Segoe UI"/>
                <w:color w:val="auto"/>
                <w:sz w:val="20"/>
                <w:szCs w:val="20"/>
                <w:lang w:eastAsia="en-US"/>
              </w:rPr>
              <w:t>665</w:t>
            </w:r>
          </w:p>
        </w:tc>
        <w:tc>
          <w:tcPr>
            <w:tcW w:w="54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71197" w:rsidRPr="00571197" w:rsidRDefault="00571197" w:rsidP="00571197">
            <w:pPr>
              <w:suppressAutoHyphens w:val="0"/>
              <w:autoSpaceDN/>
              <w:spacing w:after="160" w:line="259" w:lineRule="auto"/>
              <w:rPr>
                <w:rFonts w:ascii="Segoe UI" w:eastAsia="Calibri" w:hAnsi="Segoe UI" w:cs="Segoe UI"/>
                <w:color w:val="auto"/>
                <w:sz w:val="20"/>
                <w:szCs w:val="20"/>
                <w:lang w:eastAsia="en-US"/>
              </w:rPr>
            </w:pPr>
            <w:r w:rsidRPr="00571197">
              <w:rPr>
                <w:rFonts w:ascii="Segoe UI" w:eastAsia="Calibri" w:hAnsi="Segoe UI" w:cs="Segoe UI"/>
                <w:color w:val="auto"/>
                <w:sz w:val="20"/>
                <w:szCs w:val="20"/>
                <w:lang w:eastAsia="en-US"/>
              </w:rPr>
              <w:t>667</w:t>
            </w:r>
          </w:p>
        </w:tc>
        <w:tc>
          <w:tcPr>
            <w:tcW w:w="54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71197" w:rsidRPr="00571197" w:rsidRDefault="00571197" w:rsidP="00571197">
            <w:pPr>
              <w:suppressAutoHyphens w:val="0"/>
              <w:autoSpaceDN/>
              <w:spacing w:after="160" w:line="259" w:lineRule="auto"/>
              <w:rPr>
                <w:rFonts w:ascii="Segoe UI" w:eastAsia="Calibri" w:hAnsi="Segoe UI" w:cs="Segoe UI"/>
                <w:color w:val="auto"/>
                <w:sz w:val="20"/>
                <w:szCs w:val="20"/>
                <w:lang w:eastAsia="en-US"/>
              </w:rPr>
            </w:pPr>
            <w:r w:rsidRPr="00571197">
              <w:rPr>
                <w:rFonts w:ascii="Segoe UI" w:eastAsia="Calibri" w:hAnsi="Segoe UI" w:cs="Segoe UI"/>
                <w:color w:val="auto"/>
                <w:sz w:val="20"/>
                <w:szCs w:val="20"/>
                <w:lang w:eastAsia="en-US"/>
              </w:rPr>
              <w:t>636</w:t>
            </w:r>
          </w:p>
        </w:tc>
        <w:tc>
          <w:tcPr>
            <w:tcW w:w="54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71197" w:rsidRPr="00571197" w:rsidRDefault="00571197" w:rsidP="00571197">
            <w:pPr>
              <w:suppressAutoHyphens w:val="0"/>
              <w:autoSpaceDN/>
              <w:spacing w:after="160" w:line="259" w:lineRule="auto"/>
              <w:rPr>
                <w:rFonts w:ascii="Segoe UI" w:eastAsia="Calibri" w:hAnsi="Segoe UI" w:cs="Segoe UI"/>
                <w:color w:val="auto"/>
                <w:sz w:val="20"/>
                <w:szCs w:val="20"/>
                <w:lang w:eastAsia="en-US"/>
              </w:rPr>
            </w:pPr>
            <w:r w:rsidRPr="00571197">
              <w:rPr>
                <w:rFonts w:ascii="Segoe UI" w:eastAsia="Calibri" w:hAnsi="Segoe UI" w:cs="Segoe UI"/>
                <w:color w:val="auto"/>
                <w:sz w:val="20"/>
                <w:szCs w:val="20"/>
                <w:lang w:eastAsia="en-US"/>
              </w:rPr>
              <w:t>626</w:t>
            </w:r>
          </w:p>
        </w:tc>
        <w:tc>
          <w:tcPr>
            <w:tcW w:w="54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71197" w:rsidRPr="00571197" w:rsidRDefault="00571197" w:rsidP="00571197">
            <w:pPr>
              <w:suppressAutoHyphens w:val="0"/>
              <w:autoSpaceDN/>
              <w:spacing w:after="160" w:line="259" w:lineRule="auto"/>
              <w:rPr>
                <w:rFonts w:ascii="Segoe UI" w:eastAsia="Calibri" w:hAnsi="Segoe UI" w:cs="Segoe UI"/>
                <w:color w:val="auto"/>
                <w:sz w:val="20"/>
                <w:szCs w:val="20"/>
                <w:lang w:eastAsia="en-US"/>
              </w:rPr>
            </w:pPr>
            <w:r w:rsidRPr="00571197">
              <w:rPr>
                <w:rFonts w:ascii="Segoe UI" w:eastAsia="Calibri" w:hAnsi="Segoe UI" w:cs="Segoe UI"/>
                <w:color w:val="auto"/>
                <w:sz w:val="20"/>
                <w:szCs w:val="20"/>
                <w:lang w:eastAsia="en-US"/>
              </w:rPr>
              <w:t>630</w:t>
            </w:r>
          </w:p>
        </w:tc>
        <w:tc>
          <w:tcPr>
            <w:tcW w:w="54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71197" w:rsidRPr="00571197" w:rsidRDefault="00571197" w:rsidP="00571197">
            <w:pPr>
              <w:suppressAutoHyphens w:val="0"/>
              <w:autoSpaceDN/>
              <w:spacing w:after="160" w:line="259" w:lineRule="auto"/>
              <w:rPr>
                <w:rFonts w:ascii="Segoe UI" w:eastAsia="Calibri" w:hAnsi="Segoe UI" w:cs="Segoe UI"/>
                <w:color w:val="auto"/>
                <w:sz w:val="20"/>
                <w:szCs w:val="20"/>
                <w:lang w:eastAsia="en-US"/>
              </w:rPr>
            </w:pPr>
            <w:r w:rsidRPr="00571197">
              <w:rPr>
                <w:rFonts w:ascii="Segoe UI" w:eastAsia="Calibri" w:hAnsi="Segoe UI" w:cs="Segoe UI"/>
                <w:color w:val="1F497D"/>
                <w:sz w:val="20"/>
                <w:szCs w:val="20"/>
                <w:lang w:eastAsia="en-US"/>
              </w:rPr>
              <w:t>599</w:t>
            </w: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571197" w:rsidRPr="00571197" w:rsidRDefault="00571197" w:rsidP="00571197">
            <w:pPr>
              <w:suppressAutoHyphens w:val="0"/>
              <w:autoSpaceDN/>
              <w:spacing w:after="160" w:line="259" w:lineRule="auto"/>
              <w:rPr>
                <w:rFonts w:ascii="Segoe UI" w:eastAsia="Calibri" w:hAnsi="Segoe UI" w:cs="Segoe UI"/>
                <w:color w:val="auto"/>
                <w:sz w:val="20"/>
                <w:szCs w:val="20"/>
                <w:lang w:eastAsia="en-US"/>
              </w:rPr>
            </w:pPr>
          </w:p>
        </w:tc>
      </w:tr>
      <w:tr w:rsidR="00571197" w:rsidRPr="00571197" w:rsidTr="00571197">
        <w:trPr>
          <w:trHeight w:val="241"/>
        </w:trPr>
        <w:tc>
          <w:tcPr>
            <w:tcW w:w="117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71197" w:rsidRPr="00571197" w:rsidRDefault="00571197" w:rsidP="00571197">
            <w:pPr>
              <w:suppressAutoHyphens w:val="0"/>
              <w:autoSpaceDN/>
              <w:spacing w:after="160" w:line="259" w:lineRule="auto"/>
              <w:rPr>
                <w:rFonts w:ascii="Segoe UI" w:eastAsia="Calibri" w:hAnsi="Segoe UI" w:cs="Segoe UI"/>
                <w:color w:val="auto"/>
                <w:sz w:val="20"/>
                <w:szCs w:val="20"/>
                <w:lang w:eastAsia="en-US"/>
              </w:rPr>
            </w:pPr>
            <w:r w:rsidRPr="00571197">
              <w:rPr>
                <w:rFonts w:ascii="Segoe UI" w:eastAsia="Calibri" w:hAnsi="Segoe UI" w:cs="Segoe UI"/>
                <w:color w:val="auto"/>
                <w:sz w:val="20"/>
                <w:szCs w:val="20"/>
                <w:lang w:eastAsia="en-US"/>
              </w:rPr>
              <w:t>% Disadvantaged</w:t>
            </w:r>
          </w:p>
        </w:tc>
        <w:tc>
          <w:tcPr>
            <w:tcW w:w="54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71197" w:rsidRPr="00571197" w:rsidRDefault="00571197" w:rsidP="00571197">
            <w:pPr>
              <w:suppressAutoHyphens w:val="0"/>
              <w:autoSpaceDN/>
              <w:spacing w:after="160" w:line="259" w:lineRule="auto"/>
              <w:rPr>
                <w:rFonts w:ascii="Segoe UI" w:eastAsia="Calibri" w:hAnsi="Segoe UI" w:cs="Segoe UI"/>
                <w:color w:val="auto"/>
                <w:sz w:val="20"/>
                <w:szCs w:val="20"/>
                <w:lang w:eastAsia="en-US"/>
              </w:rPr>
            </w:pPr>
            <w:r w:rsidRPr="00571197">
              <w:rPr>
                <w:rFonts w:ascii="Segoe UI" w:eastAsia="Calibri" w:hAnsi="Segoe UI" w:cs="Segoe UI"/>
                <w:color w:val="auto"/>
                <w:sz w:val="20"/>
                <w:szCs w:val="20"/>
                <w:lang w:eastAsia="en-US"/>
              </w:rPr>
              <w:t>23%</w:t>
            </w:r>
          </w:p>
        </w:tc>
        <w:tc>
          <w:tcPr>
            <w:tcW w:w="54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71197" w:rsidRPr="00571197" w:rsidRDefault="00571197" w:rsidP="00571197">
            <w:pPr>
              <w:suppressAutoHyphens w:val="0"/>
              <w:autoSpaceDN/>
              <w:spacing w:after="160" w:line="259" w:lineRule="auto"/>
              <w:rPr>
                <w:rFonts w:ascii="Segoe UI" w:eastAsia="Calibri" w:hAnsi="Segoe UI" w:cs="Segoe UI"/>
                <w:color w:val="auto"/>
                <w:sz w:val="20"/>
                <w:szCs w:val="20"/>
                <w:lang w:eastAsia="en-US"/>
              </w:rPr>
            </w:pPr>
            <w:r w:rsidRPr="00571197">
              <w:rPr>
                <w:rFonts w:ascii="Segoe UI" w:eastAsia="Calibri" w:hAnsi="Segoe UI" w:cs="Segoe UI"/>
                <w:color w:val="auto"/>
                <w:sz w:val="20"/>
                <w:szCs w:val="20"/>
                <w:lang w:eastAsia="en-US"/>
              </w:rPr>
              <w:t>23%</w:t>
            </w:r>
          </w:p>
        </w:tc>
        <w:tc>
          <w:tcPr>
            <w:tcW w:w="54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71197" w:rsidRPr="00571197" w:rsidRDefault="00571197" w:rsidP="00571197">
            <w:pPr>
              <w:suppressAutoHyphens w:val="0"/>
              <w:autoSpaceDN/>
              <w:spacing w:after="160" w:line="259" w:lineRule="auto"/>
              <w:rPr>
                <w:rFonts w:ascii="Segoe UI" w:eastAsia="Calibri" w:hAnsi="Segoe UI" w:cs="Segoe UI"/>
                <w:color w:val="auto"/>
                <w:sz w:val="20"/>
                <w:szCs w:val="20"/>
                <w:lang w:eastAsia="en-US"/>
              </w:rPr>
            </w:pPr>
            <w:r w:rsidRPr="00571197">
              <w:rPr>
                <w:rFonts w:ascii="Segoe UI" w:eastAsia="Calibri" w:hAnsi="Segoe UI" w:cs="Segoe UI"/>
                <w:color w:val="auto"/>
                <w:sz w:val="20"/>
                <w:szCs w:val="20"/>
                <w:lang w:eastAsia="en-US"/>
              </w:rPr>
              <w:t>22%</w:t>
            </w:r>
          </w:p>
        </w:tc>
        <w:tc>
          <w:tcPr>
            <w:tcW w:w="54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71197" w:rsidRPr="00571197" w:rsidRDefault="00571197" w:rsidP="00571197">
            <w:pPr>
              <w:suppressAutoHyphens w:val="0"/>
              <w:autoSpaceDN/>
              <w:spacing w:after="160" w:line="259" w:lineRule="auto"/>
              <w:rPr>
                <w:rFonts w:ascii="Segoe UI" w:eastAsia="Calibri" w:hAnsi="Segoe UI" w:cs="Segoe UI"/>
                <w:color w:val="auto"/>
                <w:sz w:val="20"/>
                <w:szCs w:val="20"/>
                <w:lang w:eastAsia="en-US"/>
              </w:rPr>
            </w:pPr>
            <w:r w:rsidRPr="00571197">
              <w:rPr>
                <w:rFonts w:ascii="Segoe UI" w:eastAsia="Calibri" w:hAnsi="Segoe UI" w:cs="Segoe UI"/>
                <w:color w:val="auto"/>
                <w:sz w:val="20"/>
                <w:szCs w:val="20"/>
                <w:lang w:eastAsia="en-US"/>
              </w:rPr>
              <w:t>21%</w:t>
            </w:r>
          </w:p>
        </w:tc>
        <w:tc>
          <w:tcPr>
            <w:tcW w:w="54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71197" w:rsidRPr="00571197" w:rsidRDefault="00571197" w:rsidP="00571197">
            <w:pPr>
              <w:suppressAutoHyphens w:val="0"/>
              <w:autoSpaceDN/>
              <w:spacing w:after="160" w:line="259" w:lineRule="auto"/>
              <w:rPr>
                <w:rFonts w:ascii="Segoe UI" w:eastAsia="Calibri" w:hAnsi="Segoe UI" w:cs="Segoe UI"/>
                <w:color w:val="auto"/>
                <w:sz w:val="20"/>
                <w:szCs w:val="20"/>
                <w:lang w:eastAsia="en-US"/>
              </w:rPr>
            </w:pPr>
            <w:r w:rsidRPr="00571197">
              <w:rPr>
                <w:rFonts w:ascii="Segoe UI" w:eastAsia="Calibri" w:hAnsi="Segoe UI" w:cs="Segoe UI"/>
                <w:color w:val="auto"/>
                <w:sz w:val="20"/>
                <w:szCs w:val="20"/>
                <w:lang w:eastAsia="en-US"/>
              </w:rPr>
              <w:t>25.1%</w:t>
            </w:r>
          </w:p>
        </w:tc>
        <w:tc>
          <w:tcPr>
            <w:tcW w:w="54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71197" w:rsidRPr="00571197" w:rsidRDefault="00571197" w:rsidP="00571197">
            <w:pPr>
              <w:suppressAutoHyphens w:val="0"/>
              <w:autoSpaceDN/>
              <w:spacing w:after="160" w:line="259" w:lineRule="auto"/>
              <w:rPr>
                <w:rFonts w:ascii="Segoe UI" w:eastAsia="Calibri" w:hAnsi="Segoe UI" w:cs="Segoe UI"/>
                <w:color w:val="auto"/>
                <w:sz w:val="20"/>
                <w:szCs w:val="20"/>
                <w:lang w:eastAsia="en-US"/>
              </w:rPr>
            </w:pPr>
            <w:r w:rsidRPr="00571197">
              <w:rPr>
                <w:rFonts w:ascii="Segoe UI" w:eastAsia="Calibri" w:hAnsi="Segoe UI" w:cs="Segoe UI"/>
                <w:color w:val="auto"/>
                <w:sz w:val="20"/>
                <w:szCs w:val="20"/>
                <w:lang w:eastAsia="en-US"/>
              </w:rPr>
              <w:t>23.5%</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571197" w:rsidRPr="00571197" w:rsidRDefault="00571197" w:rsidP="00571197">
            <w:pPr>
              <w:suppressAutoHyphens w:val="0"/>
              <w:autoSpaceDN/>
              <w:spacing w:after="160" w:line="259" w:lineRule="auto"/>
              <w:rPr>
                <w:rFonts w:ascii="Segoe UI" w:eastAsia="Calibri" w:hAnsi="Segoe UI" w:cs="Segoe UI"/>
                <w:color w:val="auto"/>
                <w:sz w:val="20"/>
                <w:szCs w:val="20"/>
                <w:lang w:eastAsia="en-US"/>
              </w:rPr>
            </w:pPr>
            <w:r w:rsidRPr="00571197">
              <w:rPr>
                <w:rFonts w:ascii="Segoe UI" w:eastAsia="Calibri" w:hAnsi="Segoe UI" w:cs="Segoe UI"/>
                <w:color w:val="auto"/>
                <w:sz w:val="20"/>
                <w:szCs w:val="20"/>
                <w:lang w:eastAsia="en-US"/>
              </w:rPr>
              <w:t>23%</w:t>
            </w:r>
          </w:p>
        </w:tc>
      </w:tr>
    </w:tbl>
    <w:p w:rsidR="00571197" w:rsidRPr="00571197" w:rsidRDefault="00571197" w:rsidP="00571197">
      <w:pPr>
        <w:pBdr>
          <w:bottom w:val="single" w:sz="6" w:space="1" w:color="auto"/>
        </w:pBdr>
        <w:suppressAutoHyphens w:val="0"/>
        <w:autoSpaceDN/>
        <w:spacing w:after="160" w:line="259" w:lineRule="auto"/>
        <w:rPr>
          <w:rFonts w:ascii="Segoe UI" w:eastAsia="Calibri" w:hAnsi="Segoe UI" w:cs="Segoe UI"/>
          <w:color w:val="auto"/>
          <w:highlight w:val="yellow"/>
          <w:lang w:eastAsia="en-US"/>
        </w:rPr>
      </w:pPr>
      <w:r w:rsidRPr="00571197">
        <w:rPr>
          <w:rFonts w:ascii="Segoe UI" w:eastAsia="Calibri" w:hAnsi="Segoe UI" w:cs="Segoe UI"/>
          <w:color w:val="auto"/>
          <w:highlight w:val="yellow"/>
          <w:lang w:eastAsia="en-US"/>
        </w:rPr>
        <w:t xml:space="preserve"> </w:t>
      </w:r>
    </w:p>
    <w:p w:rsidR="00571197" w:rsidRPr="00571197" w:rsidRDefault="00571197" w:rsidP="00370B96">
      <w:pPr>
        <w:numPr>
          <w:ilvl w:val="0"/>
          <w:numId w:val="16"/>
        </w:numPr>
        <w:suppressAutoHyphens w:val="0"/>
        <w:autoSpaceDN/>
        <w:spacing w:after="160" w:line="259" w:lineRule="auto"/>
        <w:contextualSpacing/>
        <w:rPr>
          <w:rFonts w:ascii="Segoe UI" w:eastAsia="Century Gothic" w:hAnsi="Segoe UI" w:cs="Segoe UI"/>
          <w:color w:val="auto"/>
          <w:lang w:eastAsia="en-US"/>
        </w:rPr>
      </w:pPr>
      <w:r w:rsidRPr="00571197">
        <w:rPr>
          <w:rFonts w:ascii="Segoe UI" w:eastAsia="Century Gothic" w:hAnsi="Segoe UI" w:cs="Segoe UI"/>
          <w:color w:val="auto"/>
          <w:lang w:eastAsia="en-US"/>
        </w:rPr>
        <w:t>% of disadvantaged pupils has increased by 4.1% since last academic year. This is mainly due to new pupils joining the school.</w:t>
      </w:r>
    </w:p>
    <w:p w:rsidR="00571197" w:rsidRPr="00571197" w:rsidRDefault="00571197" w:rsidP="00370B96">
      <w:pPr>
        <w:numPr>
          <w:ilvl w:val="0"/>
          <w:numId w:val="16"/>
        </w:numPr>
        <w:suppressAutoHyphens w:val="0"/>
        <w:autoSpaceDN/>
        <w:spacing w:after="160" w:line="259" w:lineRule="auto"/>
        <w:contextualSpacing/>
        <w:rPr>
          <w:rFonts w:ascii="Segoe UI" w:eastAsia="Century Gothic" w:hAnsi="Segoe UI" w:cs="Segoe UI"/>
          <w:color w:val="auto"/>
          <w:lang w:eastAsia="en-US"/>
        </w:rPr>
      </w:pPr>
      <w:r w:rsidRPr="00571197">
        <w:rPr>
          <w:rFonts w:ascii="Segoe UI" w:eastAsia="Century Gothic" w:hAnsi="Segoe UI" w:cs="Segoe UI"/>
          <w:color w:val="auto"/>
          <w:lang w:eastAsia="en-US"/>
        </w:rPr>
        <w:t xml:space="preserve">The school has been closed to most pupils for substantial periods in 2020 (March – July) and in 2021 (January – March). </w:t>
      </w:r>
    </w:p>
    <w:p w:rsidR="00571197" w:rsidRPr="00571197" w:rsidRDefault="00571197" w:rsidP="00370B96">
      <w:pPr>
        <w:numPr>
          <w:ilvl w:val="0"/>
          <w:numId w:val="16"/>
        </w:numPr>
        <w:suppressAutoHyphens w:val="0"/>
        <w:autoSpaceDN/>
        <w:spacing w:after="160" w:line="259" w:lineRule="auto"/>
        <w:rPr>
          <w:rFonts w:ascii="Segoe UI" w:eastAsia="Calibri" w:hAnsi="Segoe UI" w:cs="Segoe UI"/>
          <w:color w:val="auto"/>
          <w:lang w:eastAsia="en-US"/>
        </w:rPr>
      </w:pPr>
      <w:r w:rsidRPr="00571197">
        <w:rPr>
          <w:rFonts w:ascii="Segoe UI" w:eastAsia="Calibri" w:hAnsi="Segoe UI" w:cs="Segoe UI"/>
          <w:color w:val="auto"/>
          <w:lang w:eastAsia="en-US"/>
        </w:rPr>
        <w:t xml:space="preserve">Since March 2020, we have had 50 new joiners. Of these, 19 are eligible for Pupil Premium and 5 are on the SEN register. </w:t>
      </w:r>
      <w:r w:rsidRPr="00571197">
        <w:rPr>
          <w:rFonts w:ascii="Segoe UI" w:eastAsia="Century Gothic" w:hAnsi="Segoe UI" w:cs="Segoe UI"/>
          <w:color w:val="auto"/>
          <w:lang w:eastAsia="en-US"/>
        </w:rPr>
        <w:t xml:space="preserve">3 further pupils are displaying high level need and are likely to be put onto the register this term. </w:t>
      </w:r>
    </w:p>
    <w:p w:rsidR="00571197" w:rsidRPr="00571197" w:rsidRDefault="00571197" w:rsidP="00571197">
      <w:pPr>
        <w:pBdr>
          <w:bottom w:val="single" w:sz="6" w:space="1" w:color="auto"/>
        </w:pBdr>
        <w:suppressAutoHyphens w:val="0"/>
        <w:autoSpaceDN/>
        <w:spacing w:after="160" w:line="259" w:lineRule="auto"/>
        <w:rPr>
          <w:rFonts w:ascii="Segoe UI" w:eastAsia="Calibri" w:hAnsi="Segoe UI" w:cs="Segoe UI"/>
          <w:color w:val="auto"/>
          <w:lang w:eastAsia="en-US"/>
        </w:rPr>
      </w:pPr>
      <w:r w:rsidRPr="00571197">
        <w:rPr>
          <w:rFonts w:ascii="Segoe UI" w:eastAsia="Calibri" w:hAnsi="Segoe UI" w:cs="Segoe UI"/>
          <w:color w:val="auto"/>
          <w:highlight w:val="yellow"/>
          <w:lang w:eastAsia="en-US"/>
        </w:rPr>
        <w:t xml:space="preserve">PLEASE NOTE: No data was collected externally in academic year 2019-2020 or 2020-2021. </w:t>
      </w:r>
    </w:p>
    <w:p w:rsidR="00571197" w:rsidRPr="00571197" w:rsidRDefault="00571197" w:rsidP="00571197">
      <w:pPr>
        <w:suppressAutoHyphens w:val="0"/>
        <w:autoSpaceDN/>
        <w:spacing w:after="40" w:line="259" w:lineRule="auto"/>
        <w:rPr>
          <w:rFonts w:ascii="Segoe UI" w:eastAsia="Calibri" w:hAnsi="Segoe UI" w:cs="Segoe UI"/>
          <w:b/>
          <w:color w:val="auto"/>
          <w:lang w:eastAsia="en-US"/>
        </w:rPr>
      </w:pPr>
    </w:p>
    <w:p w:rsidR="00571197" w:rsidRPr="00571197" w:rsidRDefault="00571197" w:rsidP="00571197">
      <w:pPr>
        <w:suppressAutoHyphens w:val="0"/>
        <w:autoSpaceDN/>
        <w:spacing w:after="160" w:line="259" w:lineRule="auto"/>
        <w:jc w:val="center"/>
        <w:rPr>
          <w:rFonts w:ascii="Segoe UI" w:eastAsia="Calibri" w:hAnsi="Segoe UI" w:cs="Segoe UI"/>
          <w:b/>
          <w:color w:val="auto"/>
          <w:lang w:eastAsia="en-US"/>
        </w:rPr>
      </w:pPr>
      <w:r w:rsidRPr="00571197">
        <w:rPr>
          <w:rFonts w:ascii="Segoe UI" w:eastAsia="Calibri" w:hAnsi="Segoe UI" w:cs="Segoe UI"/>
          <w:b/>
          <w:color w:val="auto"/>
          <w:lang w:eastAsia="en-US"/>
        </w:rPr>
        <w:t xml:space="preserve">Current School Assessment Information </w:t>
      </w:r>
    </w:p>
    <w:p w:rsidR="00571197" w:rsidRPr="00571197" w:rsidRDefault="00571197" w:rsidP="00571197">
      <w:pPr>
        <w:suppressAutoHyphens w:val="0"/>
        <w:autoSpaceDN/>
        <w:spacing w:after="40" w:line="240" w:lineRule="auto"/>
        <w:jc w:val="center"/>
        <w:rPr>
          <w:rFonts w:ascii="Segoe UI" w:eastAsia="Calibri" w:hAnsi="Segoe UI" w:cs="Segoe UI"/>
          <w:color w:val="000000"/>
          <w:lang w:eastAsia="en-US"/>
        </w:rPr>
      </w:pPr>
      <w:r w:rsidRPr="00571197">
        <w:rPr>
          <w:rFonts w:ascii="Segoe UI" w:eastAsia="Calibri" w:hAnsi="Segoe UI" w:cs="Segoe UI"/>
          <w:color w:val="000000"/>
          <w:lang w:eastAsia="en-US"/>
        </w:rPr>
        <w:t>Section 2 is updated termly, with the analysis used to drive short term improvement plans.</w:t>
      </w:r>
    </w:p>
    <w:p w:rsidR="00571197" w:rsidRPr="00571197" w:rsidRDefault="00571197" w:rsidP="00571197">
      <w:pPr>
        <w:suppressAutoHyphens w:val="0"/>
        <w:autoSpaceDN/>
        <w:spacing w:after="0" w:line="259" w:lineRule="auto"/>
        <w:outlineLvl w:val="0"/>
        <w:rPr>
          <w:rFonts w:ascii="Segoe UI" w:eastAsia="Calibri" w:hAnsi="Segoe UI" w:cs="Segoe UI"/>
          <w:b/>
          <w:color w:val="auto"/>
          <w:lang w:eastAsia="en-US"/>
        </w:rPr>
      </w:pPr>
    </w:p>
    <w:tbl>
      <w:tblPr>
        <w:tblStyle w:val="TableGrid"/>
        <w:tblW w:w="0" w:type="auto"/>
        <w:tblLook w:val="04A0" w:firstRow="1" w:lastRow="0" w:firstColumn="1" w:lastColumn="0" w:noHBand="0" w:noVBand="1"/>
      </w:tblPr>
      <w:tblGrid>
        <w:gridCol w:w="2511"/>
        <w:gridCol w:w="2523"/>
        <w:gridCol w:w="2583"/>
        <w:gridCol w:w="2294"/>
      </w:tblGrid>
      <w:tr w:rsidR="00571197" w:rsidRPr="00571197" w:rsidTr="0029757C">
        <w:trPr>
          <w:trHeight w:val="345"/>
        </w:trPr>
        <w:tc>
          <w:tcPr>
            <w:tcW w:w="2712" w:type="dxa"/>
            <w:shd w:val="clear" w:color="auto" w:fill="70AD47"/>
          </w:tcPr>
          <w:p w:rsidR="00571197" w:rsidRPr="00571197" w:rsidRDefault="00571197" w:rsidP="00571197">
            <w:pPr>
              <w:suppressAutoHyphens w:val="0"/>
              <w:spacing w:after="0" w:line="259" w:lineRule="auto"/>
              <w:outlineLvl w:val="0"/>
              <w:rPr>
                <w:rFonts w:ascii="Segoe UI" w:hAnsi="Segoe UI" w:cs="Segoe UI"/>
                <w:b/>
                <w:color w:val="auto"/>
                <w:lang w:eastAsia="en-US"/>
              </w:rPr>
            </w:pPr>
          </w:p>
        </w:tc>
        <w:tc>
          <w:tcPr>
            <w:tcW w:w="2712" w:type="dxa"/>
            <w:shd w:val="clear" w:color="auto" w:fill="FFFF00"/>
          </w:tcPr>
          <w:p w:rsidR="00571197" w:rsidRPr="00571197" w:rsidRDefault="00571197" w:rsidP="00571197">
            <w:pPr>
              <w:suppressAutoHyphens w:val="0"/>
              <w:spacing w:after="0" w:line="259" w:lineRule="auto"/>
              <w:outlineLvl w:val="0"/>
              <w:rPr>
                <w:rFonts w:ascii="Segoe UI" w:hAnsi="Segoe UI" w:cs="Segoe UI"/>
                <w:b/>
                <w:color w:val="auto"/>
                <w:lang w:eastAsia="en-US"/>
              </w:rPr>
            </w:pPr>
          </w:p>
        </w:tc>
        <w:tc>
          <w:tcPr>
            <w:tcW w:w="2788" w:type="dxa"/>
            <w:shd w:val="clear" w:color="auto" w:fill="FF0000"/>
          </w:tcPr>
          <w:p w:rsidR="00571197" w:rsidRPr="00571197" w:rsidRDefault="00571197" w:rsidP="00571197">
            <w:pPr>
              <w:suppressAutoHyphens w:val="0"/>
              <w:spacing w:after="0" w:line="259" w:lineRule="auto"/>
              <w:outlineLvl w:val="0"/>
              <w:rPr>
                <w:rFonts w:ascii="Segoe UI" w:hAnsi="Segoe UI" w:cs="Segoe UI"/>
                <w:b/>
                <w:color w:val="auto"/>
                <w:lang w:eastAsia="en-US"/>
              </w:rPr>
            </w:pPr>
          </w:p>
        </w:tc>
        <w:tc>
          <w:tcPr>
            <w:tcW w:w="2470" w:type="dxa"/>
            <w:shd w:val="clear" w:color="auto" w:fill="FFC000"/>
          </w:tcPr>
          <w:p w:rsidR="00571197" w:rsidRPr="00571197" w:rsidRDefault="00571197" w:rsidP="00571197">
            <w:pPr>
              <w:suppressAutoHyphens w:val="0"/>
              <w:spacing w:after="0" w:line="259" w:lineRule="auto"/>
              <w:outlineLvl w:val="0"/>
              <w:rPr>
                <w:rFonts w:ascii="Segoe UI" w:hAnsi="Segoe UI" w:cs="Segoe UI"/>
                <w:b/>
                <w:color w:val="auto"/>
                <w:lang w:eastAsia="en-US"/>
              </w:rPr>
            </w:pPr>
          </w:p>
        </w:tc>
      </w:tr>
      <w:tr w:rsidR="00571197" w:rsidRPr="00571197" w:rsidTr="00571197">
        <w:trPr>
          <w:trHeight w:val="345"/>
        </w:trPr>
        <w:tc>
          <w:tcPr>
            <w:tcW w:w="2712" w:type="dxa"/>
          </w:tcPr>
          <w:p w:rsidR="00571197" w:rsidRPr="00571197" w:rsidRDefault="00571197" w:rsidP="00571197">
            <w:pPr>
              <w:suppressAutoHyphens w:val="0"/>
              <w:spacing w:after="0" w:line="259" w:lineRule="auto"/>
              <w:outlineLvl w:val="0"/>
              <w:rPr>
                <w:rFonts w:ascii="Segoe UI" w:hAnsi="Segoe UI" w:cs="Segoe UI"/>
                <w:b/>
                <w:color w:val="auto"/>
                <w:lang w:eastAsia="en-US"/>
              </w:rPr>
            </w:pPr>
            <w:r w:rsidRPr="00571197">
              <w:rPr>
                <w:rFonts w:ascii="Segoe UI" w:hAnsi="Segoe UI" w:cs="Segoe UI"/>
                <w:b/>
                <w:color w:val="auto"/>
                <w:lang w:eastAsia="en-US"/>
              </w:rPr>
              <w:t>Gap closing and less than 10%.</w:t>
            </w:r>
          </w:p>
        </w:tc>
        <w:tc>
          <w:tcPr>
            <w:tcW w:w="2712" w:type="dxa"/>
          </w:tcPr>
          <w:p w:rsidR="00571197" w:rsidRPr="00571197" w:rsidRDefault="00571197" w:rsidP="00571197">
            <w:pPr>
              <w:suppressAutoHyphens w:val="0"/>
              <w:spacing w:after="0" w:line="259" w:lineRule="auto"/>
              <w:outlineLvl w:val="0"/>
              <w:rPr>
                <w:rFonts w:ascii="Segoe UI" w:hAnsi="Segoe UI" w:cs="Segoe UI"/>
                <w:b/>
                <w:color w:val="auto"/>
                <w:lang w:eastAsia="en-US"/>
              </w:rPr>
            </w:pPr>
            <w:r w:rsidRPr="00571197">
              <w:rPr>
                <w:rFonts w:ascii="Segoe UI" w:hAnsi="Segoe UI" w:cs="Segoe UI"/>
                <w:b/>
                <w:color w:val="auto"/>
                <w:lang w:eastAsia="en-US"/>
              </w:rPr>
              <w:t>Gap closing (or staying the same) but more than 10%.</w:t>
            </w:r>
          </w:p>
        </w:tc>
        <w:tc>
          <w:tcPr>
            <w:tcW w:w="2788" w:type="dxa"/>
          </w:tcPr>
          <w:p w:rsidR="00571197" w:rsidRPr="00571197" w:rsidRDefault="00571197" w:rsidP="00571197">
            <w:pPr>
              <w:suppressAutoHyphens w:val="0"/>
              <w:spacing w:after="0" w:line="259" w:lineRule="auto"/>
              <w:outlineLvl w:val="0"/>
              <w:rPr>
                <w:rFonts w:ascii="Segoe UI" w:hAnsi="Segoe UI" w:cs="Segoe UI"/>
                <w:b/>
                <w:color w:val="auto"/>
                <w:lang w:eastAsia="en-US"/>
              </w:rPr>
            </w:pPr>
            <w:r w:rsidRPr="00571197">
              <w:rPr>
                <w:rFonts w:ascii="Segoe UI" w:hAnsi="Segoe UI" w:cs="Segoe UI"/>
                <w:b/>
                <w:color w:val="auto"/>
                <w:lang w:eastAsia="en-US"/>
              </w:rPr>
              <w:t>Gap widening and more than 10%.</w:t>
            </w:r>
          </w:p>
        </w:tc>
        <w:tc>
          <w:tcPr>
            <w:tcW w:w="2470" w:type="dxa"/>
          </w:tcPr>
          <w:p w:rsidR="00571197" w:rsidRPr="00571197" w:rsidRDefault="00571197" w:rsidP="00571197">
            <w:pPr>
              <w:suppressAutoHyphens w:val="0"/>
              <w:spacing w:after="0" w:line="259" w:lineRule="auto"/>
              <w:outlineLvl w:val="0"/>
              <w:rPr>
                <w:rFonts w:ascii="Segoe UI" w:hAnsi="Segoe UI" w:cs="Segoe UI"/>
                <w:b/>
                <w:color w:val="auto"/>
                <w:lang w:eastAsia="en-US"/>
              </w:rPr>
            </w:pPr>
            <w:r w:rsidRPr="00571197">
              <w:rPr>
                <w:rFonts w:ascii="Segoe UI" w:hAnsi="Segoe UI" w:cs="Segoe UI"/>
                <w:b/>
                <w:color w:val="auto"/>
                <w:lang w:eastAsia="en-US"/>
              </w:rPr>
              <w:t>Gap widening but less than 10%.</w:t>
            </w:r>
          </w:p>
        </w:tc>
      </w:tr>
    </w:tbl>
    <w:p w:rsidR="00571197" w:rsidRPr="00571197" w:rsidRDefault="00571197" w:rsidP="00571197">
      <w:pPr>
        <w:suppressAutoHyphens w:val="0"/>
        <w:autoSpaceDN/>
        <w:spacing w:after="0" w:line="259" w:lineRule="auto"/>
        <w:outlineLvl w:val="0"/>
        <w:rPr>
          <w:rFonts w:ascii="Segoe UI" w:eastAsia="Calibri" w:hAnsi="Segoe UI" w:cs="Segoe UI"/>
          <w:b/>
          <w:color w:val="auto"/>
          <w:lang w:eastAsia="en-US"/>
        </w:rPr>
      </w:pPr>
    </w:p>
    <w:p w:rsidR="00571197" w:rsidRDefault="00571197" w:rsidP="00571197">
      <w:pPr>
        <w:suppressAutoHyphens w:val="0"/>
        <w:autoSpaceDN/>
        <w:spacing w:after="0" w:line="259" w:lineRule="auto"/>
        <w:outlineLvl w:val="0"/>
        <w:rPr>
          <w:rFonts w:ascii="Segoe UI" w:eastAsia="Calibri" w:hAnsi="Segoe UI" w:cs="Segoe UI"/>
          <w:b/>
          <w:color w:val="auto"/>
          <w:lang w:eastAsia="en-US"/>
        </w:rPr>
      </w:pPr>
    </w:p>
    <w:p w:rsidR="00C26075" w:rsidRDefault="00C26075" w:rsidP="00571197">
      <w:pPr>
        <w:suppressAutoHyphens w:val="0"/>
        <w:autoSpaceDN/>
        <w:spacing w:after="0" w:line="259" w:lineRule="auto"/>
        <w:outlineLvl w:val="0"/>
        <w:rPr>
          <w:rFonts w:ascii="Segoe UI" w:eastAsia="Calibri" w:hAnsi="Segoe UI" w:cs="Segoe UI"/>
          <w:b/>
          <w:color w:val="auto"/>
          <w:lang w:eastAsia="en-US"/>
        </w:rPr>
      </w:pPr>
    </w:p>
    <w:p w:rsidR="00C26075" w:rsidRDefault="00C26075" w:rsidP="00571197">
      <w:pPr>
        <w:suppressAutoHyphens w:val="0"/>
        <w:autoSpaceDN/>
        <w:spacing w:after="0" w:line="259" w:lineRule="auto"/>
        <w:outlineLvl w:val="0"/>
        <w:rPr>
          <w:rFonts w:ascii="Segoe UI" w:eastAsia="Calibri" w:hAnsi="Segoe UI" w:cs="Segoe UI"/>
          <w:b/>
          <w:color w:val="auto"/>
          <w:lang w:eastAsia="en-US"/>
        </w:rPr>
      </w:pPr>
    </w:p>
    <w:p w:rsidR="00C26075" w:rsidRDefault="00C26075" w:rsidP="00571197">
      <w:pPr>
        <w:suppressAutoHyphens w:val="0"/>
        <w:autoSpaceDN/>
        <w:spacing w:after="0" w:line="259" w:lineRule="auto"/>
        <w:outlineLvl w:val="0"/>
        <w:rPr>
          <w:rFonts w:ascii="Segoe UI" w:eastAsia="Calibri" w:hAnsi="Segoe UI" w:cs="Segoe UI"/>
          <w:b/>
          <w:color w:val="auto"/>
          <w:lang w:eastAsia="en-US"/>
        </w:rPr>
      </w:pPr>
    </w:p>
    <w:p w:rsidR="00C26075" w:rsidRDefault="00C26075" w:rsidP="00571197">
      <w:pPr>
        <w:suppressAutoHyphens w:val="0"/>
        <w:autoSpaceDN/>
        <w:spacing w:after="0" w:line="259" w:lineRule="auto"/>
        <w:outlineLvl w:val="0"/>
        <w:rPr>
          <w:rFonts w:ascii="Segoe UI" w:eastAsia="Calibri" w:hAnsi="Segoe UI" w:cs="Segoe UI"/>
          <w:b/>
          <w:color w:val="auto"/>
          <w:lang w:eastAsia="en-US"/>
        </w:rPr>
      </w:pPr>
    </w:p>
    <w:p w:rsidR="00C26075" w:rsidRDefault="00C26075" w:rsidP="00571197">
      <w:pPr>
        <w:suppressAutoHyphens w:val="0"/>
        <w:autoSpaceDN/>
        <w:spacing w:after="0" w:line="259" w:lineRule="auto"/>
        <w:outlineLvl w:val="0"/>
        <w:rPr>
          <w:rFonts w:ascii="Segoe UI" w:eastAsia="Calibri" w:hAnsi="Segoe UI" w:cs="Segoe UI"/>
          <w:b/>
          <w:color w:val="auto"/>
          <w:lang w:eastAsia="en-US"/>
        </w:rPr>
      </w:pPr>
    </w:p>
    <w:p w:rsidR="00C26075" w:rsidRDefault="00C26075" w:rsidP="00571197">
      <w:pPr>
        <w:suppressAutoHyphens w:val="0"/>
        <w:autoSpaceDN/>
        <w:spacing w:after="0" w:line="259" w:lineRule="auto"/>
        <w:outlineLvl w:val="0"/>
        <w:rPr>
          <w:rFonts w:ascii="Segoe UI" w:eastAsia="Calibri" w:hAnsi="Segoe UI" w:cs="Segoe UI"/>
          <w:b/>
          <w:color w:val="auto"/>
          <w:lang w:eastAsia="en-US"/>
        </w:rPr>
      </w:pPr>
    </w:p>
    <w:p w:rsidR="00C26075" w:rsidRDefault="00C26075" w:rsidP="00571197">
      <w:pPr>
        <w:suppressAutoHyphens w:val="0"/>
        <w:autoSpaceDN/>
        <w:spacing w:after="0" w:line="259" w:lineRule="auto"/>
        <w:outlineLvl w:val="0"/>
        <w:rPr>
          <w:rFonts w:ascii="Segoe UI" w:eastAsia="Calibri" w:hAnsi="Segoe UI" w:cs="Segoe UI"/>
          <w:b/>
          <w:color w:val="auto"/>
          <w:lang w:eastAsia="en-US"/>
        </w:rPr>
      </w:pPr>
    </w:p>
    <w:p w:rsidR="00C26075" w:rsidRDefault="00C26075" w:rsidP="00571197">
      <w:pPr>
        <w:suppressAutoHyphens w:val="0"/>
        <w:autoSpaceDN/>
        <w:spacing w:after="0" w:line="259" w:lineRule="auto"/>
        <w:outlineLvl w:val="0"/>
        <w:rPr>
          <w:rFonts w:ascii="Segoe UI" w:eastAsia="Calibri" w:hAnsi="Segoe UI" w:cs="Segoe UI"/>
          <w:b/>
          <w:color w:val="auto"/>
          <w:lang w:eastAsia="en-US"/>
        </w:rPr>
      </w:pPr>
    </w:p>
    <w:p w:rsidR="00C26075" w:rsidRPr="00571197" w:rsidRDefault="00C26075" w:rsidP="00571197">
      <w:pPr>
        <w:suppressAutoHyphens w:val="0"/>
        <w:autoSpaceDN/>
        <w:spacing w:after="0" w:line="259" w:lineRule="auto"/>
        <w:outlineLvl w:val="0"/>
        <w:rPr>
          <w:rFonts w:ascii="Segoe UI" w:eastAsia="Calibri" w:hAnsi="Segoe UI" w:cs="Segoe UI"/>
          <w:b/>
          <w:color w:val="auto"/>
          <w:lang w:eastAsia="en-US"/>
        </w:rPr>
      </w:pPr>
    </w:p>
    <w:p w:rsidR="00571197" w:rsidRPr="00571197" w:rsidRDefault="00571197" w:rsidP="00571197">
      <w:pPr>
        <w:suppressAutoHyphens w:val="0"/>
        <w:autoSpaceDN/>
        <w:spacing w:after="0" w:line="259" w:lineRule="auto"/>
        <w:outlineLvl w:val="0"/>
        <w:rPr>
          <w:rFonts w:ascii="Segoe UI" w:eastAsia="Calibri" w:hAnsi="Segoe UI" w:cs="Segoe UI"/>
          <w:b/>
          <w:color w:val="auto"/>
          <w:lang w:eastAsia="en-US"/>
        </w:rPr>
      </w:pPr>
      <w:r w:rsidRPr="00571197">
        <w:rPr>
          <w:rFonts w:ascii="Segoe UI" w:eastAsia="Calibri" w:hAnsi="Segoe UI" w:cs="Segoe UI"/>
          <w:b/>
          <w:color w:val="auto"/>
          <w:lang w:eastAsia="en-US"/>
        </w:rPr>
        <w:t>Reception</w:t>
      </w:r>
    </w:p>
    <w:p w:rsidR="00571197" w:rsidRPr="00571197" w:rsidRDefault="00571197" w:rsidP="00571197">
      <w:pPr>
        <w:suppressAutoHyphens w:val="0"/>
        <w:autoSpaceDN/>
        <w:spacing w:after="0" w:line="259" w:lineRule="auto"/>
        <w:outlineLvl w:val="0"/>
        <w:rPr>
          <w:rFonts w:ascii="Segoe UI" w:eastAsia="Calibri" w:hAnsi="Segoe UI" w:cs="Segoe UI"/>
          <w:color w:val="auto"/>
          <w:lang w:eastAsia="en-US"/>
        </w:rPr>
      </w:pPr>
      <w:r w:rsidRPr="00571197">
        <w:rPr>
          <w:rFonts w:ascii="Segoe UI" w:eastAsia="Calibri" w:hAnsi="Segoe UI" w:cs="Segoe UI"/>
          <w:color w:val="auto"/>
          <w:lang w:eastAsia="en-US"/>
        </w:rPr>
        <w:t>Context</w:t>
      </w:r>
    </w:p>
    <w:p w:rsidR="00571197" w:rsidRPr="00571197" w:rsidRDefault="00571197" w:rsidP="00370B96">
      <w:pPr>
        <w:numPr>
          <w:ilvl w:val="0"/>
          <w:numId w:val="15"/>
        </w:numPr>
        <w:suppressAutoHyphens w:val="0"/>
        <w:autoSpaceDN/>
        <w:spacing w:after="0" w:line="259" w:lineRule="auto"/>
        <w:contextualSpacing/>
        <w:outlineLvl w:val="0"/>
        <w:rPr>
          <w:rFonts w:ascii="Segoe UI" w:eastAsia="Calibri" w:hAnsi="Segoe UI" w:cs="Segoe UI"/>
          <w:color w:val="auto"/>
          <w:lang w:eastAsia="en-US"/>
        </w:rPr>
      </w:pPr>
      <w:r w:rsidRPr="00571197">
        <w:rPr>
          <w:rFonts w:ascii="Segoe UI" w:eastAsia="Calibri" w:hAnsi="Segoe UI" w:cs="Segoe UI"/>
          <w:color w:val="auto"/>
          <w:lang w:eastAsia="en-US"/>
        </w:rPr>
        <w:t>Pupil Premium percentage is 30% which is above National (23%) and above the school average (28%).</w:t>
      </w:r>
    </w:p>
    <w:p w:rsidR="00571197" w:rsidRPr="00571197" w:rsidRDefault="00571197" w:rsidP="00571197">
      <w:pPr>
        <w:suppressAutoHyphens w:val="0"/>
        <w:autoSpaceDN/>
        <w:spacing w:after="0" w:line="259" w:lineRule="auto"/>
        <w:outlineLvl w:val="0"/>
        <w:rPr>
          <w:rFonts w:ascii="Segoe UI" w:eastAsia="Calibri" w:hAnsi="Segoe UI" w:cs="Segoe UI"/>
          <w:color w:val="auto"/>
          <w:lang w:eastAsia="en-US"/>
        </w:rPr>
      </w:pPr>
    </w:p>
    <w:p w:rsidR="00571197" w:rsidRPr="00571197" w:rsidRDefault="00571197" w:rsidP="00571197">
      <w:pPr>
        <w:suppressAutoHyphens w:val="0"/>
        <w:autoSpaceDN/>
        <w:spacing w:after="0" w:line="259" w:lineRule="auto"/>
        <w:outlineLvl w:val="0"/>
        <w:rPr>
          <w:rFonts w:ascii="Segoe UI" w:eastAsia="Calibri" w:hAnsi="Segoe UI" w:cs="Segoe UI"/>
          <w:color w:val="auto"/>
          <w:lang w:eastAsia="en-US"/>
        </w:rPr>
      </w:pPr>
      <w:r w:rsidRPr="00571197">
        <w:rPr>
          <w:rFonts w:ascii="Segoe UI" w:eastAsia="Calibri" w:hAnsi="Segoe UI" w:cs="Segoe UI"/>
          <w:b/>
          <w:color w:val="auto"/>
          <w:lang w:eastAsia="en-US"/>
        </w:rPr>
        <w:t xml:space="preserve">BLACK – Sept Baseline in EYFS, </w:t>
      </w:r>
      <w:r w:rsidRPr="00571197">
        <w:rPr>
          <w:rFonts w:ascii="Segoe UI" w:eastAsia="Calibri" w:hAnsi="Segoe UI" w:cs="Segoe UI"/>
          <w:b/>
          <w:color w:val="00B050"/>
          <w:lang w:eastAsia="en-US"/>
        </w:rPr>
        <w:t xml:space="preserve">GREEN – End of Autumn Term, </w:t>
      </w:r>
      <w:r w:rsidRPr="00571197">
        <w:rPr>
          <w:rFonts w:ascii="Segoe UI" w:eastAsia="Calibri" w:hAnsi="Segoe UI" w:cs="Segoe UI"/>
          <w:b/>
          <w:color w:val="7030A0"/>
          <w:lang w:eastAsia="en-US"/>
        </w:rPr>
        <w:t>PURPLE – Year End</w:t>
      </w:r>
      <w:r w:rsidRPr="00571197">
        <w:rPr>
          <w:rFonts w:ascii="Segoe UI" w:eastAsia="Calibri" w:hAnsi="Segoe UI" w:cs="Segoe UI"/>
          <w:b/>
          <w:color w:val="auto"/>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851"/>
        <w:gridCol w:w="1141"/>
        <w:gridCol w:w="1141"/>
        <w:gridCol w:w="1142"/>
        <w:gridCol w:w="1141"/>
        <w:gridCol w:w="1141"/>
        <w:gridCol w:w="1142"/>
      </w:tblGrid>
      <w:tr w:rsidR="00571197" w:rsidRPr="00571197" w:rsidTr="00571197">
        <w:trPr>
          <w:trHeight w:val="481"/>
        </w:trPr>
        <w:tc>
          <w:tcPr>
            <w:tcW w:w="959"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8"/>
                <w:lang w:eastAsia="en-US"/>
              </w:rPr>
            </w:pPr>
          </w:p>
        </w:tc>
        <w:tc>
          <w:tcPr>
            <w:tcW w:w="2835" w:type="dxa"/>
            <w:gridSpan w:val="3"/>
            <w:shd w:val="clear" w:color="auto" w:fill="FBE4D5"/>
          </w:tcPr>
          <w:p w:rsidR="00571197" w:rsidRPr="00571197" w:rsidRDefault="00571197" w:rsidP="00571197">
            <w:pPr>
              <w:suppressAutoHyphens w:val="0"/>
              <w:autoSpaceDN/>
              <w:spacing w:after="0" w:line="240" w:lineRule="auto"/>
              <w:rPr>
                <w:rFonts w:ascii="Segoe UI" w:eastAsia="Calibri" w:hAnsi="Segoe UI" w:cs="Segoe UI"/>
                <w:b/>
                <w:color w:val="auto"/>
                <w:sz w:val="18"/>
                <w:lang w:eastAsia="en-US"/>
              </w:rPr>
            </w:pPr>
            <w:r w:rsidRPr="00571197">
              <w:rPr>
                <w:rFonts w:ascii="Segoe UI" w:eastAsia="Calibri" w:hAnsi="Segoe UI" w:cs="Segoe UI"/>
                <w:b/>
                <w:color w:val="auto"/>
                <w:sz w:val="18"/>
                <w:lang w:eastAsia="en-US"/>
              </w:rPr>
              <w:t xml:space="preserve">Progress </w:t>
            </w:r>
            <w:r w:rsidRPr="00571197">
              <w:rPr>
                <w:rFonts w:ascii="Segoe UI" w:eastAsia="Calibri" w:hAnsi="Segoe UI" w:cs="Segoe UI"/>
                <w:b/>
                <w:color w:val="808080"/>
                <w:sz w:val="18"/>
                <w:lang w:eastAsia="en-US"/>
              </w:rPr>
              <w:t>(not yet available)</w:t>
            </w:r>
          </w:p>
        </w:tc>
        <w:tc>
          <w:tcPr>
            <w:tcW w:w="6848" w:type="dxa"/>
            <w:gridSpan w:val="6"/>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lang w:eastAsia="en-US"/>
              </w:rPr>
            </w:pPr>
            <w:r w:rsidRPr="00571197">
              <w:rPr>
                <w:rFonts w:ascii="Segoe UI" w:eastAsia="Calibri" w:hAnsi="Segoe UI" w:cs="Segoe UI"/>
                <w:b/>
                <w:color w:val="auto"/>
                <w:sz w:val="18"/>
                <w:lang w:eastAsia="en-US"/>
              </w:rPr>
              <w:t xml:space="preserve">Attainment </w:t>
            </w:r>
            <w:r w:rsidRPr="00571197">
              <w:rPr>
                <w:rFonts w:ascii="Segoe UI" w:eastAsia="Calibri" w:hAnsi="Segoe UI" w:cs="Segoe UI"/>
                <w:b/>
                <w:color w:val="808080"/>
                <w:sz w:val="18"/>
                <w:lang w:eastAsia="en-US"/>
              </w:rPr>
              <w:t>(% of children at or above the expected level)</w:t>
            </w:r>
          </w:p>
        </w:tc>
      </w:tr>
      <w:tr w:rsidR="00571197" w:rsidRPr="00571197" w:rsidTr="00571197">
        <w:trPr>
          <w:trHeight w:val="208"/>
        </w:trPr>
        <w:tc>
          <w:tcPr>
            <w:tcW w:w="959"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8"/>
                <w:lang w:eastAsia="en-US"/>
              </w:rPr>
            </w:pPr>
          </w:p>
        </w:tc>
        <w:tc>
          <w:tcPr>
            <w:tcW w:w="992" w:type="dxa"/>
            <w:shd w:val="clear" w:color="auto" w:fill="FBE4D5"/>
          </w:tcPr>
          <w:p w:rsidR="00571197" w:rsidRPr="00571197" w:rsidRDefault="00571197" w:rsidP="00571197">
            <w:pPr>
              <w:suppressAutoHyphens w:val="0"/>
              <w:autoSpaceDN/>
              <w:spacing w:after="0" w:line="240" w:lineRule="auto"/>
              <w:rPr>
                <w:rFonts w:ascii="Segoe UI" w:eastAsia="Calibri" w:hAnsi="Segoe UI" w:cs="Segoe UI"/>
                <w:b/>
                <w:color w:val="auto"/>
                <w:sz w:val="18"/>
                <w:lang w:eastAsia="en-US"/>
              </w:rPr>
            </w:pPr>
            <w:r w:rsidRPr="00571197">
              <w:rPr>
                <w:rFonts w:ascii="Segoe UI" w:eastAsia="Calibri" w:hAnsi="Segoe UI" w:cs="Segoe UI"/>
                <w:b/>
                <w:color w:val="auto"/>
                <w:sz w:val="18"/>
                <w:lang w:eastAsia="en-US"/>
              </w:rPr>
              <w:t xml:space="preserve">Reading </w:t>
            </w:r>
          </w:p>
        </w:tc>
        <w:tc>
          <w:tcPr>
            <w:tcW w:w="992" w:type="dxa"/>
            <w:shd w:val="clear" w:color="auto" w:fill="FBE4D5"/>
          </w:tcPr>
          <w:p w:rsidR="00571197" w:rsidRPr="00571197" w:rsidRDefault="00571197" w:rsidP="00571197">
            <w:pPr>
              <w:suppressAutoHyphens w:val="0"/>
              <w:autoSpaceDN/>
              <w:spacing w:after="0" w:line="240" w:lineRule="auto"/>
              <w:rPr>
                <w:rFonts w:ascii="Segoe UI" w:eastAsia="Calibri" w:hAnsi="Segoe UI" w:cs="Segoe UI"/>
                <w:b/>
                <w:color w:val="auto"/>
                <w:sz w:val="18"/>
                <w:lang w:eastAsia="en-US"/>
              </w:rPr>
            </w:pPr>
            <w:r w:rsidRPr="00571197">
              <w:rPr>
                <w:rFonts w:ascii="Segoe UI" w:eastAsia="Calibri" w:hAnsi="Segoe UI" w:cs="Segoe UI"/>
                <w:b/>
                <w:color w:val="auto"/>
                <w:sz w:val="18"/>
                <w:lang w:eastAsia="en-US"/>
              </w:rPr>
              <w:t>Writing</w:t>
            </w:r>
          </w:p>
        </w:tc>
        <w:tc>
          <w:tcPr>
            <w:tcW w:w="851" w:type="dxa"/>
            <w:shd w:val="clear" w:color="auto" w:fill="FBE4D5"/>
          </w:tcPr>
          <w:p w:rsidR="00571197" w:rsidRPr="00571197" w:rsidRDefault="00571197" w:rsidP="00571197">
            <w:pPr>
              <w:suppressAutoHyphens w:val="0"/>
              <w:autoSpaceDN/>
              <w:spacing w:after="0" w:line="240" w:lineRule="auto"/>
              <w:rPr>
                <w:rFonts w:ascii="Segoe UI" w:eastAsia="Calibri" w:hAnsi="Segoe UI" w:cs="Segoe UI"/>
                <w:b/>
                <w:color w:val="auto"/>
                <w:sz w:val="18"/>
                <w:lang w:eastAsia="en-US"/>
              </w:rPr>
            </w:pPr>
            <w:r w:rsidRPr="00571197">
              <w:rPr>
                <w:rFonts w:ascii="Segoe UI" w:eastAsia="Calibri" w:hAnsi="Segoe UI" w:cs="Segoe UI"/>
                <w:b/>
                <w:color w:val="auto"/>
                <w:sz w:val="18"/>
                <w:lang w:eastAsia="en-US"/>
              </w:rPr>
              <w:t>Maths</w:t>
            </w:r>
          </w:p>
        </w:tc>
        <w:tc>
          <w:tcPr>
            <w:tcW w:w="1141"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lang w:eastAsia="en-US"/>
              </w:rPr>
            </w:pPr>
            <w:r w:rsidRPr="00571197">
              <w:rPr>
                <w:rFonts w:ascii="Segoe UI" w:eastAsia="Calibri" w:hAnsi="Segoe UI" w:cs="Segoe UI"/>
                <w:b/>
                <w:color w:val="auto"/>
                <w:sz w:val="18"/>
                <w:lang w:eastAsia="en-US"/>
              </w:rPr>
              <w:t>C + L*</w:t>
            </w:r>
          </w:p>
        </w:tc>
        <w:tc>
          <w:tcPr>
            <w:tcW w:w="1141"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lang w:eastAsia="en-US"/>
              </w:rPr>
            </w:pPr>
            <w:r w:rsidRPr="00571197">
              <w:rPr>
                <w:rFonts w:ascii="Segoe UI" w:eastAsia="Calibri" w:hAnsi="Segoe UI" w:cs="Segoe UI"/>
                <w:b/>
                <w:color w:val="auto"/>
                <w:sz w:val="18"/>
                <w:lang w:eastAsia="en-US"/>
              </w:rPr>
              <w:t>PSED*</w:t>
            </w:r>
          </w:p>
        </w:tc>
        <w:tc>
          <w:tcPr>
            <w:tcW w:w="1142"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lang w:eastAsia="en-US"/>
              </w:rPr>
            </w:pPr>
            <w:r w:rsidRPr="00571197">
              <w:rPr>
                <w:rFonts w:ascii="Segoe UI" w:eastAsia="Calibri" w:hAnsi="Segoe UI" w:cs="Segoe UI"/>
                <w:b/>
                <w:color w:val="auto"/>
                <w:sz w:val="18"/>
                <w:lang w:eastAsia="en-US"/>
              </w:rPr>
              <w:t>PD**</w:t>
            </w:r>
          </w:p>
        </w:tc>
        <w:tc>
          <w:tcPr>
            <w:tcW w:w="1141"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lang w:eastAsia="en-US"/>
              </w:rPr>
            </w:pPr>
            <w:r w:rsidRPr="00571197">
              <w:rPr>
                <w:rFonts w:ascii="Segoe UI" w:eastAsia="Calibri" w:hAnsi="Segoe UI" w:cs="Segoe UI"/>
                <w:b/>
                <w:color w:val="auto"/>
                <w:sz w:val="18"/>
                <w:lang w:eastAsia="en-US"/>
              </w:rPr>
              <w:t>Reading</w:t>
            </w:r>
          </w:p>
        </w:tc>
        <w:tc>
          <w:tcPr>
            <w:tcW w:w="1141"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lang w:eastAsia="en-US"/>
              </w:rPr>
            </w:pPr>
            <w:r w:rsidRPr="00571197">
              <w:rPr>
                <w:rFonts w:ascii="Segoe UI" w:eastAsia="Calibri" w:hAnsi="Segoe UI" w:cs="Segoe UI"/>
                <w:b/>
                <w:color w:val="auto"/>
                <w:sz w:val="18"/>
                <w:lang w:eastAsia="en-US"/>
              </w:rPr>
              <w:t>Writing</w:t>
            </w:r>
          </w:p>
        </w:tc>
        <w:tc>
          <w:tcPr>
            <w:tcW w:w="1142"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lang w:eastAsia="en-US"/>
              </w:rPr>
            </w:pPr>
            <w:r w:rsidRPr="00571197">
              <w:rPr>
                <w:rFonts w:ascii="Segoe UI" w:eastAsia="Calibri" w:hAnsi="Segoe UI" w:cs="Segoe UI"/>
                <w:b/>
                <w:color w:val="auto"/>
                <w:sz w:val="18"/>
                <w:lang w:eastAsia="en-US"/>
              </w:rPr>
              <w:t>Math**</w:t>
            </w:r>
          </w:p>
        </w:tc>
      </w:tr>
      <w:tr w:rsidR="00571197" w:rsidRPr="00571197" w:rsidTr="00571197">
        <w:trPr>
          <w:trHeight w:val="208"/>
        </w:trPr>
        <w:tc>
          <w:tcPr>
            <w:tcW w:w="959"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8"/>
                <w:lang w:eastAsia="en-US"/>
              </w:rPr>
            </w:pPr>
            <w:r w:rsidRPr="00571197">
              <w:rPr>
                <w:rFonts w:ascii="Segoe UI" w:eastAsia="Calibri" w:hAnsi="Segoe UI" w:cs="Segoe UI"/>
                <w:b/>
                <w:color w:val="auto"/>
                <w:sz w:val="18"/>
                <w:lang w:eastAsia="en-US"/>
              </w:rPr>
              <w:t>All (89)</w:t>
            </w:r>
          </w:p>
        </w:tc>
        <w:tc>
          <w:tcPr>
            <w:tcW w:w="992"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+33</w:t>
            </w:r>
          </w:p>
        </w:tc>
        <w:tc>
          <w:tcPr>
            <w:tcW w:w="992"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+36</w:t>
            </w:r>
          </w:p>
        </w:tc>
        <w:tc>
          <w:tcPr>
            <w:tcW w:w="851"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+7</w:t>
            </w:r>
          </w:p>
        </w:tc>
        <w:tc>
          <w:tcPr>
            <w:tcW w:w="1141" w:type="dxa"/>
            <w:shd w:val="clear" w:color="auto" w:fill="FFFFFF"/>
          </w:tcPr>
          <w:p w:rsidR="00571197" w:rsidRPr="00571197" w:rsidRDefault="00571197" w:rsidP="00571197">
            <w:pPr>
              <w:suppressAutoHyphens w:val="0"/>
              <w:autoSpaceDN/>
              <w:spacing w:after="0" w:line="240" w:lineRule="auto"/>
              <w:rPr>
                <w:rFonts w:ascii="Segoe UI" w:eastAsia="Calibri" w:hAnsi="Segoe UI" w:cs="Segoe UI"/>
                <w:b/>
                <w:color w:val="00B050"/>
                <w:sz w:val="16"/>
                <w:szCs w:val="16"/>
                <w:lang w:eastAsia="en-US"/>
              </w:rPr>
            </w:pPr>
            <w:r w:rsidRPr="00571197">
              <w:rPr>
                <w:rFonts w:ascii="Segoe UI" w:eastAsia="Calibri" w:hAnsi="Segoe UI" w:cs="Segoe UI"/>
                <w:b/>
                <w:color w:val="00B050"/>
                <w:sz w:val="16"/>
                <w:szCs w:val="16"/>
                <w:lang w:eastAsia="en-US"/>
              </w:rPr>
              <w:t xml:space="preserve">44  </w:t>
            </w:r>
            <w:r w:rsidRPr="00571197">
              <w:rPr>
                <w:rFonts w:ascii="Segoe UI" w:eastAsia="Calibri" w:hAnsi="Segoe UI" w:cs="Segoe UI"/>
                <w:b/>
                <w:color w:val="7030A0"/>
                <w:sz w:val="16"/>
                <w:szCs w:val="16"/>
                <w:lang w:eastAsia="en-US"/>
              </w:rPr>
              <w:t>60</w:t>
            </w:r>
          </w:p>
        </w:tc>
        <w:tc>
          <w:tcPr>
            <w:tcW w:w="1141" w:type="dxa"/>
            <w:shd w:val="clear" w:color="auto" w:fill="FFFFFF"/>
          </w:tcPr>
          <w:p w:rsidR="00571197" w:rsidRPr="00571197" w:rsidRDefault="00571197" w:rsidP="00571197">
            <w:pPr>
              <w:suppressAutoHyphens w:val="0"/>
              <w:autoSpaceDN/>
              <w:spacing w:after="0" w:line="240" w:lineRule="auto"/>
              <w:rPr>
                <w:rFonts w:ascii="Segoe UI" w:eastAsia="Calibri" w:hAnsi="Segoe UI" w:cs="Segoe UI"/>
                <w:b/>
                <w:color w:val="00B050"/>
                <w:sz w:val="16"/>
                <w:szCs w:val="16"/>
                <w:lang w:eastAsia="en-US"/>
              </w:rPr>
            </w:pPr>
            <w:r w:rsidRPr="00571197">
              <w:rPr>
                <w:rFonts w:ascii="Segoe UI" w:eastAsia="Calibri" w:hAnsi="Segoe UI" w:cs="Segoe UI"/>
                <w:b/>
                <w:color w:val="00B050"/>
                <w:sz w:val="16"/>
                <w:szCs w:val="16"/>
                <w:lang w:eastAsia="en-US"/>
              </w:rPr>
              <w:t xml:space="preserve">51  </w:t>
            </w:r>
            <w:r w:rsidRPr="00571197">
              <w:rPr>
                <w:rFonts w:ascii="Segoe UI" w:eastAsia="Calibri" w:hAnsi="Segoe UI" w:cs="Segoe UI"/>
                <w:b/>
                <w:color w:val="7030A0"/>
                <w:sz w:val="16"/>
                <w:szCs w:val="16"/>
                <w:lang w:eastAsia="en-US"/>
              </w:rPr>
              <w:t>68</w:t>
            </w:r>
          </w:p>
        </w:tc>
        <w:tc>
          <w:tcPr>
            <w:tcW w:w="1142" w:type="dxa"/>
            <w:shd w:val="clear" w:color="auto" w:fill="FFFFFF"/>
          </w:tcPr>
          <w:p w:rsidR="00571197" w:rsidRPr="00571197" w:rsidRDefault="00571197" w:rsidP="00571197">
            <w:pPr>
              <w:suppressAutoHyphens w:val="0"/>
              <w:autoSpaceDN/>
              <w:spacing w:after="0" w:line="240" w:lineRule="auto"/>
              <w:rPr>
                <w:rFonts w:ascii="Segoe UI" w:eastAsia="Calibri" w:hAnsi="Segoe UI" w:cs="Segoe UI"/>
                <w:b/>
                <w:color w:val="00B050"/>
                <w:sz w:val="16"/>
                <w:szCs w:val="16"/>
                <w:lang w:eastAsia="en-US"/>
              </w:rPr>
            </w:pPr>
            <w:r w:rsidRPr="00571197">
              <w:rPr>
                <w:rFonts w:ascii="Segoe UI" w:eastAsia="Calibri" w:hAnsi="Segoe UI" w:cs="Segoe UI"/>
                <w:b/>
                <w:color w:val="00B050"/>
                <w:sz w:val="16"/>
                <w:szCs w:val="16"/>
                <w:lang w:eastAsia="en-US"/>
              </w:rPr>
              <w:t xml:space="preserve">52  </w:t>
            </w:r>
            <w:r w:rsidRPr="00571197">
              <w:rPr>
                <w:rFonts w:ascii="Segoe UI" w:eastAsia="Calibri" w:hAnsi="Segoe UI" w:cs="Segoe UI"/>
                <w:b/>
                <w:color w:val="7030A0"/>
                <w:sz w:val="16"/>
                <w:szCs w:val="16"/>
                <w:lang w:eastAsia="en-US"/>
              </w:rPr>
              <w:t>66</w:t>
            </w:r>
          </w:p>
        </w:tc>
        <w:tc>
          <w:tcPr>
            <w:tcW w:w="1141"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 xml:space="preserve">28  </w:t>
            </w:r>
            <w:r w:rsidRPr="00571197">
              <w:rPr>
                <w:rFonts w:ascii="Segoe UI" w:eastAsia="Calibri" w:hAnsi="Segoe UI" w:cs="Segoe UI"/>
                <w:b/>
                <w:color w:val="00B050"/>
                <w:sz w:val="16"/>
                <w:szCs w:val="16"/>
                <w:lang w:eastAsia="en-US"/>
              </w:rPr>
              <w:t xml:space="preserve">48  </w:t>
            </w:r>
            <w:r w:rsidRPr="00571197">
              <w:rPr>
                <w:rFonts w:ascii="Segoe UI" w:eastAsia="Calibri" w:hAnsi="Segoe UI" w:cs="Segoe UI"/>
                <w:b/>
                <w:color w:val="7030A0"/>
                <w:sz w:val="16"/>
                <w:szCs w:val="16"/>
                <w:lang w:eastAsia="en-US"/>
              </w:rPr>
              <w:t>61</w:t>
            </w:r>
          </w:p>
        </w:tc>
        <w:tc>
          <w:tcPr>
            <w:tcW w:w="1141"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 xml:space="preserve">22  </w:t>
            </w:r>
            <w:r w:rsidRPr="00571197">
              <w:rPr>
                <w:rFonts w:ascii="Segoe UI" w:eastAsia="Calibri" w:hAnsi="Segoe UI" w:cs="Segoe UI"/>
                <w:b/>
                <w:color w:val="00B050"/>
                <w:sz w:val="16"/>
                <w:szCs w:val="16"/>
                <w:lang w:eastAsia="en-US"/>
              </w:rPr>
              <w:t xml:space="preserve">38  </w:t>
            </w:r>
            <w:r w:rsidRPr="00571197">
              <w:rPr>
                <w:rFonts w:ascii="Segoe UI" w:eastAsia="Calibri" w:hAnsi="Segoe UI" w:cs="Segoe UI"/>
                <w:b/>
                <w:color w:val="7030A0"/>
                <w:sz w:val="16"/>
                <w:szCs w:val="16"/>
                <w:lang w:eastAsia="en-US"/>
              </w:rPr>
              <w:t>58</w:t>
            </w:r>
          </w:p>
        </w:tc>
        <w:tc>
          <w:tcPr>
            <w:tcW w:w="1142"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 xml:space="preserve">51  </w:t>
            </w:r>
            <w:r w:rsidRPr="00571197">
              <w:rPr>
                <w:rFonts w:ascii="Segoe UI" w:eastAsia="Calibri" w:hAnsi="Segoe UI" w:cs="Segoe UI"/>
                <w:b/>
                <w:color w:val="00B050"/>
                <w:sz w:val="16"/>
                <w:szCs w:val="16"/>
                <w:lang w:eastAsia="en-US"/>
              </w:rPr>
              <w:t xml:space="preserve">61 </w:t>
            </w:r>
            <w:r w:rsidRPr="00571197">
              <w:rPr>
                <w:rFonts w:ascii="Segoe UI" w:eastAsia="Calibri" w:hAnsi="Segoe UI" w:cs="Segoe UI"/>
                <w:b/>
                <w:color w:val="7030A0"/>
                <w:sz w:val="16"/>
                <w:szCs w:val="16"/>
                <w:lang w:eastAsia="en-US"/>
              </w:rPr>
              <w:t xml:space="preserve"> 58</w:t>
            </w:r>
          </w:p>
        </w:tc>
      </w:tr>
      <w:tr w:rsidR="00571197" w:rsidRPr="00571197" w:rsidTr="00571197">
        <w:trPr>
          <w:trHeight w:val="481"/>
        </w:trPr>
        <w:tc>
          <w:tcPr>
            <w:tcW w:w="959"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8"/>
                <w:lang w:eastAsia="en-US"/>
              </w:rPr>
            </w:pPr>
            <w:r w:rsidRPr="00571197">
              <w:rPr>
                <w:rFonts w:ascii="Segoe UI" w:eastAsia="Calibri" w:hAnsi="Segoe UI" w:cs="Segoe UI"/>
                <w:b/>
                <w:color w:val="auto"/>
                <w:sz w:val="18"/>
                <w:lang w:eastAsia="en-US"/>
              </w:rPr>
              <w:t>Disad (27)</w:t>
            </w:r>
          </w:p>
        </w:tc>
        <w:tc>
          <w:tcPr>
            <w:tcW w:w="992"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+22</w:t>
            </w:r>
          </w:p>
        </w:tc>
        <w:tc>
          <w:tcPr>
            <w:tcW w:w="992"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+32</w:t>
            </w:r>
          </w:p>
        </w:tc>
        <w:tc>
          <w:tcPr>
            <w:tcW w:w="851"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+15</w:t>
            </w:r>
          </w:p>
        </w:tc>
        <w:tc>
          <w:tcPr>
            <w:tcW w:w="1141" w:type="dxa"/>
            <w:shd w:val="clear" w:color="auto" w:fill="FFFFFF"/>
          </w:tcPr>
          <w:p w:rsidR="00571197" w:rsidRPr="00571197" w:rsidRDefault="00571197" w:rsidP="00571197">
            <w:pPr>
              <w:suppressAutoHyphens w:val="0"/>
              <w:autoSpaceDN/>
              <w:spacing w:after="0" w:line="240" w:lineRule="auto"/>
              <w:rPr>
                <w:rFonts w:ascii="Segoe UI" w:eastAsia="Calibri" w:hAnsi="Segoe UI" w:cs="Segoe UI"/>
                <w:b/>
                <w:color w:val="00B050"/>
                <w:sz w:val="16"/>
                <w:szCs w:val="16"/>
                <w:lang w:eastAsia="en-US"/>
              </w:rPr>
            </w:pPr>
            <w:r w:rsidRPr="00571197">
              <w:rPr>
                <w:rFonts w:ascii="Segoe UI" w:eastAsia="Calibri" w:hAnsi="Segoe UI" w:cs="Segoe UI"/>
                <w:b/>
                <w:color w:val="00B050"/>
                <w:sz w:val="16"/>
                <w:szCs w:val="16"/>
                <w:lang w:eastAsia="en-US"/>
              </w:rPr>
              <w:t xml:space="preserve">24  </w:t>
            </w:r>
            <w:r w:rsidRPr="00571197">
              <w:rPr>
                <w:rFonts w:ascii="Segoe UI" w:eastAsia="Calibri" w:hAnsi="Segoe UI" w:cs="Segoe UI"/>
                <w:b/>
                <w:color w:val="7030A0"/>
                <w:sz w:val="16"/>
                <w:szCs w:val="16"/>
                <w:lang w:eastAsia="en-US"/>
              </w:rPr>
              <w:t>46</w:t>
            </w:r>
          </w:p>
        </w:tc>
        <w:tc>
          <w:tcPr>
            <w:tcW w:w="1141" w:type="dxa"/>
            <w:shd w:val="clear" w:color="auto" w:fill="FFFFFF"/>
          </w:tcPr>
          <w:p w:rsidR="00571197" w:rsidRPr="00571197" w:rsidRDefault="00571197" w:rsidP="00571197">
            <w:pPr>
              <w:suppressAutoHyphens w:val="0"/>
              <w:autoSpaceDN/>
              <w:spacing w:after="0" w:line="240" w:lineRule="auto"/>
              <w:rPr>
                <w:rFonts w:ascii="Segoe UI" w:eastAsia="Calibri" w:hAnsi="Segoe UI" w:cs="Segoe UI"/>
                <w:b/>
                <w:color w:val="00B050"/>
                <w:sz w:val="16"/>
                <w:szCs w:val="16"/>
                <w:lang w:eastAsia="en-US"/>
              </w:rPr>
            </w:pPr>
            <w:r w:rsidRPr="00571197">
              <w:rPr>
                <w:rFonts w:ascii="Segoe UI" w:eastAsia="Calibri" w:hAnsi="Segoe UI" w:cs="Segoe UI"/>
                <w:b/>
                <w:color w:val="00B050"/>
                <w:sz w:val="16"/>
                <w:szCs w:val="16"/>
                <w:lang w:eastAsia="en-US"/>
              </w:rPr>
              <w:t xml:space="preserve">38  </w:t>
            </w:r>
            <w:r w:rsidRPr="00571197">
              <w:rPr>
                <w:rFonts w:ascii="Segoe UI" w:eastAsia="Calibri" w:hAnsi="Segoe UI" w:cs="Segoe UI"/>
                <w:b/>
                <w:color w:val="7030A0"/>
                <w:sz w:val="16"/>
                <w:szCs w:val="16"/>
                <w:lang w:eastAsia="en-US"/>
              </w:rPr>
              <w:t>68</w:t>
            </w:r>
          </w:p>
        </w:tc>
        <w:tc>
          <w:tcPr>
            <w:tcW w:w="1142" w:type="dxa"/>
            <w:shd w:val="clear" w:color="auto" w:fill="FFFFFF"/>
          </w:tcPr>
          <w:p w:rsidR="00571197" w:rsidRPr="00571197" w:rsidRDefault="00571197" w:rsidP="00571197">
            <w:pPr>
              <w:suppressAutoHyphens w:val="0"/>
              <w:autoSpaceDN/>
              <w:spacing w:after="0" w:line="240" w:lineRule="auto"/>
              <w:rPr>
                <w:rFonts w:ascii="Segoe UI" w:eastAsia="Calibri" w:hAnsi="Segoe UI" w:cs="Segoe UI"/>
                <w:b/>
                <w:color w:val="00B050"/>
                <w:sz w:val="16"/>
                <w:szCs w:val="16"/>
                <w:lang w:eastAsia="en-US"/>
              </w:rPr>
            </w:pPr>
            <w:r w:rsidRPr="00571197">
              <w:rPr>
                <w:rFonts w:ascii="Segoe UI" w:eastAsia="Calibri" w:hAnsi="Segoe UI" w:cs="Segoe UI"/>
                <w:b/>
                <w:color w:val="00B050"/>
                <w:sz w:val="16"/>
                <w:szCs w:val="16"/>
                <w:lang w:eastAsia="en-US"/>
              </w:rPr>
              <w:t xml:space="preserve">29  </w:t>
            </w:r>
            <w:r w:rsidRPr="00571197">
              <w:rPr>
                <w:rFonts w:ascii="Segoe UI" w:eastAsia="Calibri" w:hAnsi="Segoe UI" w:cs="Segoe UI"/>
                <w:b/>
                <w:color w:val="7030A0"/>
                <w:sz w:val="16"/>
                <w:szCs w:val="16"/>
                <w:lang w:eastAsia="en-US"/>
              </w:rPr>
              <w:t>50</w:t>
            </w:r>
          </w:p>
        </w:tc>
        <w:tc>
          <w:tcPr>
            <w:tcW w:w="1141"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 xml:space="preserve">22  </w:t>
            </w:r>
            <w:r w:rsidRPr="00571197">
              <w:rPr>
                <w:rFonts w:ascii="Segoe UI" w:eastAsia="Calibri" w:hAnsi="Segoe UI" w:cs="Segoe UI"/>
                <w:b/>
                <w:color w:val="00B050"/>
                <w:sz w:val="16"/>
                <w:szCs w:val="16"/>
                <w:lang w:eastAsia="en-US"/>
              </w:rPr>
              <w:t xml:space="preserve">29  </w:t>
            </w:r>
            <w:r w:rsidRPr="00571197">
              <w:rPr>
                <w:rFonts w:ascii="Segoe UI" w:eastAsia="Calibri" w:hAnsi="Segoe UI" w:cs="Segoe UI"/>
                <w:b/>
                <w:color w:val="7030A0"/>
                <w:sz w:val="16"/>
                <w:szCs w:val="16"/>
                <w:lang w:eastAsia="en-US"/>
              </w:rPr>
              <w:t>44</w:t>
            </w:r>
          </w:p>
        </w:tc>
        <w:tc>
          <w:tcPr>
            <w:tcW w:w="1141"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 xml:space="preserve">9  </w:t>
            </w:r>
            <w:r w:rsidRPr="00571197">
              <w:rPr>
                <w:rFonts w:ascii="Segoe UI" w:eastAsia="Calibri" w:hAnsi="Segoe UI" w:cs="Segoe UI"/>
                <w:b/>
                <w:color w:val="00B050"/>
                <w:sz w:val="16"/>
                <w:szCs w:val="16"/>
                <w:lang w:eastAsia="en-US"/>
              </w:rPr>
              <w:t xml:space="preserve">14  </w:t>
            </w:r>
            <w:r w:rsidRPr="00571197">
              <w:rPr>
                <w:rFonts w:ascii="Segoe UI" w:eastAsia="Calibri" w:hAnsi="Segoe UI" w:cs="Segoe UI"/>
                <w:b/>
                <w:color w:val="7030A0"/>
                <w:sz w:val="16"/>
                <w:szCs w:val="16"/>
                <w:lang w:eastAsia="en-US"/>
              </w:rPr>
              <w:t>41</w:t>
            </w:r>
          </w:p>
        </w:tc>
        <w:tc>
          <w:tcPr>
            <w:tcW w:w="1142"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 xml:space="preserve">33 </w:t>
            </w:r>
            <w:r w:rsidRPr="00571197">
              <w:rPr>
                <w:rFonts w:ascii="Segoe UI" w:eastAsia="Calibri" w:hAnsi="Segoe UI" w:cs="Segoe UI"/>
                <w:b/>
                <w:color w:val="00B050"/>
                <w:sz w:val="16"/>
                <w:szCs w:val="16"/>
                <w:lang w:eastAsia="en-US"/>
              </w:rPr>
              <w:t xml:space="preserve">38  </w:t>
            </w:r>
            <w:r w:rsidRPr="00571197">
              <w:rPr>
                <w:rFonts w:ascii="Segoe UI" w:eastAsia="Calibri" w:hAnsi="Segoe UI" w:cs="Segoe UI"/>
                <w:b/>
                <w:color w:val="7030A0"/>
                <w:sz w:val="16"/>
                <w:szCs w:val="16"/>
                <w:lang w:eastAsia="en-US"/>
              </w:rPr>
              <w:t>48</w:t>
            </w:r>
          </w:p>
        </w:tc>
      </w:tr>
      <w:tr w:rsidR="00571197" w:rsidRPr="00571197" w:rsidTr="00571197">
        <w:trPr>
          <w:trHeight w:val="481"/>
        </w:trPr>
        <w:tc>
          <w:tcPr>
            <w:tcW w:w="959"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8"/>
                <w:lang w:eastAsia="en-US"/>
              </w:rPr>
            </w:pPr>
            <w:r w:rsidRPr="00571197">
              <w:rPr>
                <w:rFonts w:ascii="Segoe UI" w:eastAsia="Calibri" w:hAnsi="Segoe UI" w:cs="Segoe UI"/>
                <w:b/>
                <w:color w:val="auto"/>
                <w:sz w:val="14"/>
                <w:lang w:eastAsia="en-US"/>
              </w:rPr>
              <w:t>Difference</w:t>
            </w:r>
          </w:p>
        </w:tc>
        <w:tc>
          <w:tcPr>
            <w:tcW w:w="992"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FF0000"/>
                <w:sz w:val="16"/>
                <w:szCs w:val="16"/>
                <w:lang w:eastAsia="en-US"/>
              </w:rPr>
            </w:pPr>
            <w:r w:rsidRPr="00571197">
              <w:rPr>
                <w:rFonts w:ascii="Segoe UI" w:eastAsia="Calibri" w:hAnsi="Segoe UI" w:cs="Segoe UI"/>
                <w:b/>
                <w:color w:val="FF0000"/>
                <w:sz w:val="16"/>
                <w:szCs w:val="16"/>
                <w:lang w:eastAsia="en-US"/>
              </w:rPr>
              <w:t>-11</w:t>
            </w:r>
          </w:p>
        </w:tc>
        <w:tc>
          <w:tcPr>
            <w:tcW w:w="992"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70AD47"/>
                <w:sz w:val="16"/>
                <w:szCs w:val="16"/>
                <w:lang w:eastAsia="en-US"/>
              </w:rPr>
            </w:pPr>
            <w:r w:rsidRPr="00571197">
              <w:rPr>
                <w:rFonts w:ascii="Segoe UI" w:eastAsia="Calibri" w:hAnsi="Segoe UI" w:cs="Segoe UI"/>
                <w:b/>
                <w:color w:val="70AD47"/>
                <w:sz w:val="16"/>
                <w:szCs w:val="16"/>
                <w:lang w:eastAsia="en-US"/>
              </w:rPr>
              <w:t>-4</w:t>
            </w:r>
          </w:p>
        </w:tc>
        <w:tc>
          <w:tcPr>
            <w:tcW w:w="851"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70AD47"/>
                <w:sz w:val="16"/>
                <w:szCs w:val="16"/>
                <w:lang w:eastAsia="en-US"/>
              </w:rPr>
            </w:pPr>
            <w:r w:rsidRPr="00571197">
              <w:rPr>
                <w:rFonts w:ascii="Segoe UI" w:eastAsia="Calibri" w:hAnsi="Segoe UI" w:cs="Segoe UI"/>
                <w:b/>
                <w:color w:val="70AD47"/>
                <w:sz w:val="16"/>
                <w:szCs w:val="16"/>
                <w:lang w:eastAsia="en-US"/>
              </w:rPr>
              <w:t>+8</w:t>
            </w:r>
          </w:p>
        </w:tc>
        <w:tc>
          <w:tcPr>
            <w:tcW w:w="1141" w:type="dxa"/>
            <w:shd w:val="clear" w:color="auto" w:fill="FFFF00"/>
          </w:tcPr>
          <w:p w:rsidR="00571197" w:rsidRPr="00571197" w:rsidRDefault="00571197" w:rsidP="00571197">
            <w:pPr>
              <w:suppressAutoHyphens w:val="0"/>
              <w:autoSpaceDN/>
              <w:spacing w:after="0" w:line="240" w:lineRule="auto"/>
              <w:rPr>
                <w:rFonts w:ascii="Segoe UI" w:eastAsia="Calibri" w:hAnsi="Segoe UI" w:cs="Segoe UI"/>
                <w:b/>
                <w:color w:val="70AD47"/>
                <w:sz w:val="16"/>
                <w:szCs w:val="16"/>
                <w:lang w:eastAsia="en-US"/>
              </w:rPr>
            </w:pPr>
            <w:r w:rsidRPr="00571197">
              <w:rPr>
                <w:rFonts w:ascii="Segoe UI" w:eastAsia="Calibri" w:hAnsi="Segoe UI" w:cs="Segoe UI"/>
                <w:b/>
                <w:color w:val="auto"/>
                <w:sz w:val="16"/>
                <w:szCs w:val="16"/>
                <w:lang w:eastAsia="en-US"/>
              </w:rPr>
              <w:t>-20 -14</w:t>
            </w:r>
          </w:p>
        </w:tc>
        <w:tc>
          <w:tcPr>
            <w:tcW w:w="1141" w:type="dxa"/>
            <w:shd w:val="clear" w:color="auto" w:fill="70AD47"/>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-13 0</w:t>
            </w:r>
          </w:p>
        </w:tc>
        <w:tc>
          <w:tcPr>
            <w:tcW w:w="1142" w:type="dxa"/>
            <w:shd w:val="clear" w:color="auto" w:fill="FFFF00"/>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 xml:space="preserve">-23 -16 </w:t>
            </w:r>
          </w:p>
        </w:tc>
        <w:tc>
          <w:tcPr>
            <w:tcW w:w="1141" w:type="dxa"/>
            <w:shd w:val="clear" w:color="auto" w:fill="FFFF00"/>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-6 -19 -17</w:t>
            </w:r>
          </w:p>
        </w:tc>
        <w:tc>
          <w:tcPr>
            <w:tcW w:w="1141" w:type="dxa"/>
            <w:shd w:val="clear" w:color="auto" w:fill="FFFF00"/>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-13 -24 -17</w:t>
            </w:r>
          </w:p>
        </w:tc>
        <w:tc>
          <w:tcPr>
            <w:tcW w:w="1142" w:type="dxa"/>
            <w:shd w:val="clear" w:color="auto" w:fill="70AD47"/>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-18 -23 -10</w:t>
            </w:r>
          </w:p>
        </w:tc>
      </w:tr>
    </w:tbl>
    <w:p w:rsidR="00571197" w:rsidRPr="00571197" w:rsidRDefault="00571197" w:rsidP="00571197">
      <w:pPr>
        <w:suppressAutoHyphens w:val="0"/>
        <w:autoSpaceDN/>
        <w:spacing w:after="0" w:line="259" w:lineRule="auto"/>
        <w:rPr>
          <w:rFonts w:ascii="Segoe UI" w:eastAsia="Calibri" w:hAnsi="Segoe UI" w:cs="Segoe UI"/>
          <w:b/>
          <w:color w:val="auto"/>
          <w:lang w:eastAsia="en-US"/>
        </w:rPr>
      </w:pPr>
    </w:p>
    <w:p w:rsidR="00571197" w:rsidRPr="00571197" w:rsidRDefault="00571197" w:rsidP="00571197">
      <w:pPr>
        <w:suppressAutoHyphens w:val="0"/>
        <w:autoSpaceDN/>
        <w:spacing w:after="0" w:line="259" w:lineRule="auto"/>
        <w:rPr>
          <w:rFonts w:ascii="Segoe UI" w:eastAsia="Calibri" w:hAnsi="Segoe UI" w:cs="Segoe UI"/>
          <w:b/>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245"/>
      </w:tblGrid>
      <w:tr w:rsidR="00571197" w:rsidRPr="00571197" w:rsidTr="00571197">
        <w:trPr>
          <w:trHeight w:val="240"/>
        </w:trPr>
        <w:tc>
          <w:tcPr>
            <w:tcW w:w="5245" w:type="dxa"/>
            <w:shd w:val="clear" w:color="auto" w:fill="DEEAF6"/>
          </w:tcPr>
          <w:p w:rsidR="00571197" w:rsidRPr="00571197" w:rsidRDefault="00571197" w:rsidP="00571197">
            <w:pPr>
              <w:suppressAutoHyphens w:val="0"/>
              <w:autoSpaceDN/>
              <w:spacing w:after="0" w:line="240" w:lineRule="auto"/>
              <w:rPr>
                <w:rFonts w:ascii="Segoe UI" w:eastAsia="Calibri" w:hAnsi="Segoe UI" w:cs="Segoe UI"/>
                <w:color w:val="auto"/>
                <w:lang w:eastAsia="en-US"/>
              </w:rPr>
            </w:pPr>
            <w:r w:rsidRPr="00571197">
              <w:rPr>
                <w:rFonts w:ascii="Segoe UI" w:eastAsia="Calibri" w:hAnsi="Segoe UI" w:cs="Segoe UI"/>
                <w:color w:val="auto"/>
                <w:lang w:eastAsia="en-US"/>
              </w:rPr>
              <w:t>Headlines</w:t>
            </w:r>
          </w:p>
        </w:tc>
        <w:tc>
          <w:tcPr>
            <w:tcW w:w="5245" w:type="dxa"/>
            <w:shd w:val="clear" w:color="auto" w:fill="DEEAF6"/>
          </w:tcPr>
          <w:p w:rsidR="00571197" w:rsidRPr="00571197" w:rsidRDefault="00571197" w:rsidP="00571197">
            <w:pPr>
              <w:suppressAutoHyphens w:val="0"/>
              <w:autoSpaceDN/>
              <w:spacing w:after="0" w:line="240" w:lineRule="auto"/>
              <w:rPr>
                <w:rFonts w:ascii="Segoe UI" w:eastAsia="Calibri" w:hAnsi="Segoe UI" w:cs="Segoe UI"/>
                <w:color w:val="auto"/>
                <w:lang w:eastAsia="en-US"/>
              </w:rPr>
            </w:pPr>
            <w:r w:rsidRPr="00571197">
              <w:rPr>
                <w:rFonts w:ascii="Segoe UI" w:eastAsia="Calibri" w:hAnsi="Segoe UI" w:cs="Segoe UI"/>
                <w:color w:val="auto"/>
                <w:lang w:eastAsia="en-US"/>
              </w:rPr>
              <w:t>Lines of Enquiry</w:t>
            </w:r>
          </w:p>
        </w:tc>
      </w:tr>
      <w:tr w:rsidR="00571197" w:rsidRPr="00571197" w:rsidTr="00571197">
        <w:trPr>
          <w:trHeight w:val="312"/>
        </w:trPr>
        <w:tc>
          <w:tcPr>
            <w:tcW w:w="5245" w:type="dxa"/>
            <w:shd w:val="clear" w:color="auto" w:fill="auto"/>
          </w:tcPr>
          <w:p w:rsidR="00571197" w:rsidRPr="00571197" w:rsidRDefault="00571197" w:rsidP="00370B96">
            <w:pPr>
              <w:numPr>
                <w:ilvl w:val="0"/>
                <w:numId w:val="18"/>
              </w:numPr>
              <w:suppressAutoHyphens w:val="0"/>
              <w:autoSpaceDN/>
              <w:spacing w:after="0" w:line="240" w:lineRule="auto"/>
              <w:ind w:left="142" w:hanging="142"/>
              <w:contextualSpacing/>
              <w:rPr>
                <w:rFonts w:ascii="Segoe UI" w:eastAsia="Calibri" w:hAnsi="Segoe UI" w:cs="Segoe UI"/>
                <w:color w:val="0070C0"/>
                <w:lang w:eastAsia="en-US"/>
              </w:rPr>
            </w:pPr>
            <w:r w:rsidRPr="00571197">
              <w:rPr>
                <w:rFonts w:ascii="Segoe UI" w:eastAsia="Calibri" w:hAnsi="Segoe UI" w:cs="Segoe UI"/>
                <w:color w:val="0070C0"/>
                <w:lang w:eastAsia="en-US"/>
              </w:rPr>
              <w:t>In mos</w:t>
            </w:r>
            <w:r w:rsidR="00FD560B">
              <w:rPr>
                <w:rFonts w:ascii="Segoe UI" w:eastAsia="Calibri" w:hAnsi="Segoe UI" w:cs="Segoe UI"/>
                <w:color w:val="0070C0"/>
                <w:lang w:eastAsia="en-US"/>
              </w:rPr>
              <w:t>t areas, the PP gap is over 10% but the gap is closing in all cases.</w:t>
            </w:r>
          </w:p>
        </w:tc>
        <w:tc>
          <w:tcPr>
            <w:tcW w:w="5245" w:type="dxa"/>
            <w:shd w:val="clear" w:color="auto" w:fill="auto"/>
          </w:tcPr>
          <w:p w:rsidR="00571197" w:rsidRPr="00571197" w:rsidRDefault="00FD560B" w:rsidP="00370B96">
            <w:pPr>
              <w:numPr>
                <w:ilvl w:val="0"/>
                <w:numId w:val="14"/>
              </w:numPr>
              <w:suppressAutoHyphens w:val="0"/>
              <w:autoSpaceDN/>
              <w:spacing w:after="0" w:line="240" w:lineRule="auto"/>
              <w:ind w:left="178" w:hanging="142"/>
              <w:contextualSpacing/>
              <w:rPr>
                <w:rFonts w:ascii="Segoe UI" w:eastAsia="Calibri" w:hAnsi="Segoe UI" w:cs="Segoe UI"/>
                <w:color w:val="0070C0"/>
                <w:lang w:eastAsia="en-US"/>
              </w:rPr>
            </w:pPr>
            <w:r>
              <w:rPr>
                <w:rFonts w:ascii="Segoe UI" w:eastAsia="Calibri" w:hAnsi="Segoe UI" w:cs="Segoe UI"/>
                <w:color w:val="0070C0"/>
                <w:lang w:eastAsia="en-US"/>
              </w:rPr>
              <w:t>What needs to happen to reduce the gap even further in Reading, Writing, PD and C&amp;L?</w:t>
            </w:r>
          </w:p>
        </w:tc>
      </w:tr>
    </w:tbl>
    <w:p w:rsidR="00571197" w:rsidRPr="00571197" w:rsidRDefault="00571197" w:rsidP="00571197">
      <w:pPr>
        <w:suppressAutoHyphens w:val="0"/>
        <w:autoSpaceDN/>
        <w:spacing w:after="0" w:line="259" w:lineRule="auto"/>
        <w:rPr>
          <w:rFonts w:ascii="Segoe UI" w:eastAsia="Calibri" w:hAnsi="Segoe UI" w:cs="Segoe UI"/>
          <w:b/>
          <w:color w:val="auto"/>
          <w:lang w:eastAsia="en-US"/>
        </w:rPr>
      </w:pPr>
    </w:p>
    <w:p w:rsidR="00571197" w:rsidRPr="00571197" w:rsidRDefault="00571197" w:rsidP="00571197">
      <w:pPr>
        <w:suppressAutoHyphens w:val="0"/>
        <w:autoSpaceDN/>
        <w:spacing w:after="0" w:line="259" w:lineRule="auto"/>
        <w:rPr>
          <w:rFonts w:ascii="Segoe UI" w:eastAsia="Calibri" w:hAnsi="Segoe UI" w:cs="Segoe UI"/>
          <w:b/>
          <w:color w:val="auto"/>
          <w:lang w:eastAsia="en-US"/>
        </w:rPr>
      </w:pPr>
    </w:p>
    <w:p w:rsidR="00571197" w:rsidRPr="00571197" w:rsidRDefault="00571197" w:rsidP="00571197">
      <w:pPr>
        <w:suppressAutoHyphens w:val="0"/>
        <w:autoSpaceDN/>
        <w:spacing w:after="0" w:line="259" w:lineRule="auto"/>
        <w:rPr>
          <w:rFonts w:ascii="Segoe UI" w:eastAsia="Calibri" w:hAnsi="Segoe UI" w:cs="Segoe UI"/>
          <w:b/>
          <w:color w:val="auto"/>
          <w:lang w:eastAsia="en-US"/>
        </w:rPr>
      </w:pPr>
    </w:p>
    <w:p w:rsidR="00571197" w:rsidRPr="00571197" w:rsidRDefault="00571197" w:rsidP="00571197">
      <w:pPr>
        <w:suppressAutoHyphens w:val="0"/>
        <w:autoSpaceDN/>
        <w:spacing w:after="0" w:line="259" w:lineRule="auto"/>
        <w:outlineLvl w:val="0"/>
        <w:rPr>
          <w:rFonts w:ascii="Segoe UI" w:eastAsia="Calibri" w:hAnsi="Segoe UI" w:cs="Segoe UI"/>
          <w:b/>
          <w:color w:val="auto"/>
          <w:lang w:eastAsia="en-US"/>
        </w:rPr>
      </w:pPr>
      <w:r w:rsidRPr="00571197">
        <w:rPr>
          <w:rFonts w:ascii="Segoe UI" w:eastAsia="Calibri" w:hAnsi="Segoe UI" w:cs="Segoe UI"/>
          <w:b/>
          <w:color w:val="auto"/>
          <w:lang w:eastAsia="en-US"/>
        </w:rPr>
        <w:t xml:space="preserve">Year 1 </w:t>
      </w:r>
    </w:p>
    <w:p w:rsidR="00571197" w:rsidRPr="00571197" w:rsidRDefault="00571197" w:rsidP="00571197">
      <w:pPr>
        <w:suppressAutoHyphens w:val="0"/>
        <w:autoSpaceDN/>
        <w:spacing w:after="0" w:line="259" w:lineRule="auto"/>
        <w:outlineLvl w:val="0"/>
        <w:rPr>
          <w:rFonts w:ascii="Segoe UI" w:eastAsia="Calibri" w:hAnsi="Segoe UI" w:cs="Segoe UI"/>
          <w:color w:val="auto"/>
          <w:lang w:eastAsia="en-US"/>
        </w:rPr>
      </w:pPr>
      <w:r w:rsidRPr="00571197">
        <w:rPr>
          <w:rFonts w:ascii="Segoe UI" w:eastAsia="Calibri" w:hAnsi="Segoe UI" w:cs="Segoe UI"/>
          <w:color w:val="auto"/>
          <w:lang w:eastAsia="en-US"/>
        </w:rPr>
        <w:t>Context</w:t>
      </w:r>
    </w:p>
    <w:p w:rsidR="00571197" w:rsidRPr="00571197" w:rsidRDefault="00571197" w:rsidP="00370B96">
      <w:pPr>
        <w:numPr>
          <w:ilvl w:val="0"/>
          <w:numId w:val="15"/>
        </w:numPr>
        <w:suppressAutoHyphens w:val="0"/>
        <w:autoSpaceDN/>
        <w:spacing w:after="0" w:line="259" w:lineRule="auto"/>
        <w:contextualSpacing/>
        <w:outlineLvl w:val="0"/>
        <w:rPr>
          <w:rFonts w:ascii="Segoe UI" w:eastAsia="Calibri" w:hAnsi="Segoe UI" w:cs="Segoe UI"/>
          <w:color w:val="auto"/>
          <w:lang w:eastAsia="en-US"/>
        </w:rPr>
      </w:pPr>
      <w:r w:rsidRPr="00571197">
        <w:rPr>
          <w:rFonts w:ascii="Segoe UI" w:eastAsia="Calibri" w:hAnsi="Segoe UI" w:cs="Segoe UI"/>
          <w:color w:val="auto"/>
          <w:lang w:eastAsia="en-US"/>
        </w:rPr>
        <w:t>Pupil Premium percentage is 32%. % of PP pupils is above National (23%) and above the school average (28%).</w:t>
      </w:r>
    </w:p>
    <w:p w:rsidR="00571197" w:rsidRPr="00571197" w:rsidRDefault="00571197" w:rsidP="00370B96">
      <w:pPr>
        <w:numPr>
          <w:ilvl w:val="0"/>
          <w:numId w:val="15"/>
        </w:numPr>
        <w:suppressAutoHyphens w:val="0"/>
        <w:autoSpaceDN/>
        <w:spacing w:after="0" w:line="259" w:lineRule="auto"/>
        <w:contextualSpacing/>
        <w:outlineLvl w:val="0"/>
        <w:rPr>
          <w:rFonts w:ascii="Segoe UI" w:eastAsia="Calibri" w:hAnsi="Segoe UI" w:cs="Segoe UI"/>
          <w:b/>
          <w:color w:val="auto"/>
          <w:lang w:eastAsia="en-US"/>
        </w:rPr>
      </w:pPr>
      <w:r w:rsidRPr="00571197">
        <w:rPr>
          <w:rFonts w:ascii="Segoe UI" w:eastAsia="Calibri" w:hAnsi="Segoe UI" w:cs="Segoe UI"/>
          <w:color w:val="auto"/>
          <w:lang w:eastAsia="en-US"/>
        </w:rPr>
        <w:t xml:space="preserve">10 new pupils have started in this year group in 2020/21 (18 since 2019/20). 6/10 of these are from a disadvantaged background. </w:t>
      </w:r>
    </w:p>
    <w:p w:rsidR="00571197" w:rsidRPr="00571197" w:rsidRDefault="00571197" w:rsidP="00571197">
      <w:pPr>
        <w:suppressAutoHyphens w:val="0"/>
        <w:autoSpaceDN/>
        <w:spacing w:after="0" w:line="259" w:lineRule="auto"/>
        <w:outlineLvl w:val="0"/>
        <w:rPr>
          <w:rFonts w:ascii="Segoe UI" w:eastAsia="Calibri" w:hAnsi="Segoe UI" w:cs="Segoe UI"/>
          <w:b/>
          <w:color w:val="auto"/>
          <w:lang w:eastAsia="en-US"/>
        </w:rPr>
      </w:pPr>
      <w:r w:rsidRPr="00571197">
        <w:rPr>
          <w:rFonts w:ascii="Segoe UI" w:eastAsia="Calibri" w:hAnsi="Segoe UI" w:cs="Segoe UI"/>
          <w:b/>
          <w:color w:val="auto"/>
          <w:lang w:eastAsia="en-US"/>
        </w:rPr>
        <w:t>(</w:t>
      </w:r>
      <w:r w:rsidRPr="00571197">
        <w:rPr>
          <w:rFonts w:ascii="Segoe UI" w:eastAsia="Calibri" w:hAnsi="Segoe UI" w:cs="Segoe UI"/>
          <w:b/>
          <w:color w:val="5B9BD5"/>
          <w:lang w:eastAsia="en-US"/>
        </w:rPr>
        <w:t>BLUE – Pre-Lockdown in EYFS</w:t>
      </w:r>
      <w:r w:rsidRPr="00571197">
        <w:rPr>
          <w:rFonts w:ascii="Segoe UI" w:eastAsia="Calibri" w:hAnsi="Segoe UI" w:cs="Segoe UI"/>
          <w:b/>
          <w:color w:val="auto"/>
          <w:lang w:eastAsia="en-US"/>
        </w:rPr>
        <w:t xml:space="preserve">, BLACK – Sept Baseline in Y1, </w:t>
      </w:r>
      <w:r w:rsidRPr="00571197">
        <w:rPr>
          <w:rFonts w:ascii="Segoe UI" w:eastAsia="Calibri" w:hAnsi="Segoe UI" w:cs="Segoe UI"/>
          <w:b/>
          <w:color w:val="00B050"/>
          <w:lang w:eastAsia="en-US"/>
        </w:rPr>
        <w:t xml:space="preserve">GREEN – End of Y1 Autumn Term, </w:t>
      </w:r>
      <w:r w:rsidRPr="00571197">
        <w:rPr>
          <w:rFonts w:ascii="Segoe UI" w:eastAsia="Calibri" w:hAnsi="Segoe UI" w:cs="Segoe UI"/>
          <w:b/>
          <w:color w:val="7030A0"/>
          <w:lang w:eastAsia="en-US"/>
        </w:rPr>
        <w:t>PURPLE – Year End</w:t>
      </w:r>
      <w:r w:rsidRPr="00571197">
        <w:rPr>
          <w:rFonts w:ascii="Segoe UI" w:eastAsia="Calibri" w:hAnsi="Segoe UI" w:cs="Segoe UI"/>
          <w:b/>
          <w:color w:val="auto"/>
          <w:lang w:eastAsia="en-US"/>
        </w:rPr>
        <w:t>)</w:t>
      </w:r>
    </w:p>
    <w:p w:rsidR="00571197" w:rsidRPr="00571197" w:rsidRDefault="00571197" w:rsidP="00571197">
      <w:pPr>
        <w:suppressAutoHyphens w:val="0"/>
        <w:autoSpaceDN/>
        <w:spacing w:after="0" w:line="259" w:lineRule="auto"/>
        <w:outlineLvl w:val="0"/>
        <w:rPr>
          <w:rFonts w:ascii="Segoe UI" w:eastAsia="Calibri" w:hAnsi="Segoe UI" w:cs="Segoe UI"/>
          <w:b/>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869"/>
        <w:gridCol w:w="820"/>
        <w:gridCol w:w="743"/>
        <w:gridCol w:w="1126"/>
        <w:gridCol w:w="1127"/>
        <w:gridCol w:w="1117"/>
        <w:gridCol w:w="1116"/>
        <w:gridCol w:w="1133"/>
        <w:gridCol w:w="1133"/>
      </w:tblGrid>
      <w:tr w:rsidR="00571197" w:rsidRPr="00571197" w:rsidTr="00571197">
        <w:tc>
          <w:tcPr>
            <w:tcW w:w="74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p>
        </w:tc>
        <w:tc>
          <w:tcPr>
            <w:tcW w:w="2516" w:type="dxa"/>
            <w:gridSpan w:val="3"/>
            <w:shd w:val="clear" w:color="auto" w:fill="FBE4D5"/>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 xml:space="preserve">Progress </w:t>
            </w:r>
            <w:r w:rsidRPr="00571197">
              <w:rPr>
                <w:rFonts w:ascii="Segoe UI" w:eastAsia="Calibri" w:hAnsi="Segoe UI" w:cs="Segoe UI"/>
                <w:b/>
                <w:color w:val="808080"/>
                <w:sz w:val="18"/>
                <w:szCs w:val="18"/>
                <w:lang w:eastAsia="en-US"/>
              </w:rPr>
              <w:t>(Comparison of % expected between September 2020 and June 2021)</w:t>
            </w:r>
          </w:p>
        </w:tc>
        <w:tc>
          <w:tcPr>
            <w:tcW w:w="7420" w:type="dxa"/>
            <w:gridSpan w:val="6"/>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 xml:space="preserve">Attainment </w:t>
            </w:r>
            <w:r w:rsidRPr="00571197">
              <w:rPr>
                <w:rFonts w:ascii="Segoe UI" w:eastAsia="Calibri" w:hAnsi="Segoe UI" w:cs="Segoe UI"/>
                <w:b/>
                <w:color w:val="808080"/>
                <w:sz w:val="18"/>
                <w:szCs w:val="18"/>
                <w:lang w:eastAsia="en-US"/>
              </w:rPr>
              <w:t>(% of children at or above the expected level)</w:t>
            </w:r>
          </w:p>
        </w:tc>
      </w:tr>
      <w:tr w:rsidR="00571197" w:rsidRPr="00571197" w:rsidTr="00571197">
        <w:trPr>
          <w:trHeight w:val="224"/>
        </w:trPr>
        <w:tc>
          <w:tcPr>
            <w:tcW w:w="74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p>
        </w:tc>
        <w:tc>
          <w:tcPr>
            <w:tcW w:w="911" w:type="dxa"/>
            <w:shd w:val="clear" w:color="auto" w:fill="FBE4D5"/>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 xml:space="preserve">Reading </w:t>
            </w:r>
          </w:p>
        </w:tc>
        <w:tc>
          <w:tcPr>
            <w:tcW w:w="862" w:type="dxa"/>
            <w:shd w:val="clear" w:color="auto" w:fill="FBE4D5"/>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 xml:space="preserve">Writing </w:t>
            </w:r>
          </w:p>
        </w:tc>
        <w:tc>
          <w:tcPr>
            <w:tcW w:w="743" w:type="dxa"/>
            <w:shd w:val="clear" w:color="auto" w:fill="FBE4D5"/>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Maths</w:t>
            </w:r>
          </w:p>
        </w:tc>
        <w:tc>
          <w:tcPr>
            <w:tcW w:w="1236"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Reading EXP</w:t>
            </w:r>
          </w:p>
        </w:tc>
        <w:tc>
          <w:tcPr>
            <w:tcW w:w="1237"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Reading GD</w:t>
            </w:r>
          </w:p>
        </w:tc>
        <w:tc>
          <w:tcPr>
            <w:tcW w:w="1237"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Writing EXP</w:t>
            </w:r>
          </w:p>
        </w:tc>
        <w:tc>
          <w:tcPr>
            <w:tcW w:w="1236"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Writing GD</w:t>
            </w:r>
          </w:p>
        </w:tc>
        <w:tc>
          <w:tcPr>
            <w:tcW w:w="1237"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Maths EXP</w:t>
            </w:r>
          </w:p>
        </w:tc>
        <w:tc>
          <w:tcPr>
            <w:tcW w:w="1237"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Maths GD</w:t>
            </w:r>
          </w:p>
        </w:tc>
      </w:tr>
      <w:tr w:rsidR="00571197" w:rsidRPr="00571197" w:rsidTr="00571197">
        <w:tc>
          <w:tcPr>
            <w:tcW w:w="74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All (92)</w:t>
            </w:r>
          </w:p>
        </w:tc>
        <w:tc>
          <w:tcPr>
            <w:tcW w:w="911"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000000"/>
                <w:sz w:val="16"/>
                <w:szCs w:val="16"/>
                <w:lang w:eastAsia="en-US"/>
              </w:rPr>
              <w:t>+9</w:t>
            </w:r>
          </w:p>
        </w:tc>
        <w:tc>
          <w:tcPr>
            <w:tcW w:w="862"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000000"/>
                <w:sz w:val="16"/>
                <w:szCs w:val="16"/>
                <w:lang w:eastAsia="en-US"/>
              </w:rPr>
              <w:t>+8</w:t>
            </w:r>
          </w:p>
        </w:tc>
        <w:tc>
          <w:tcPr>
            <w:tcW w:w="743"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000000"/>
                <w:sz w:val="16"/>
                <w:szCs w:val="16"/>
                <w:lang w:eastAsia="en-US"/>
              </w:rPr>
              <w:t>+29</w:t>
            </w:r>
          </w:p>
        </w:tc>
        <w:tc>
          <w:tcPr>
            <w:tcW w:w="123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5B9BD5"/>
                <w:sz w:val="16"/>
                <w:szCs w:val="16"/>
                <w:lang w:eastAsia="en-US"/>
              </w:rPr>
              <w:t xml:space="preserve">51  </w:t>
            </w:r>
            <w:r w:rsidRPr="00571197">
              <w:rPr>
                <w:rFonts w:ascii="Segoe UI" w:eastAsia="Calibri" w:hAnsi="Segoe UI" w:cs="Segoe UI"/>
                <w:b/>
                <w:color w:val="auto"/>
                <w:sz w:val="16"/>
                <w:szCs w:val="16"/>
                <w:lang w:eastAsia="en-US"/>
              </w:rPr>
              <w:t xml:space="preserve">19  </w:t>
            </w:r>
            <w:r w:rsidRPr="00571197">
              <w:rPr>
                <w:rFonts w:ascii="Segoe UI" w:eastAsia="Calibri" w:hAnsi="Segoe UI" w:cs="Segoe UI"/>
                <w:b/>
                <w:color w:val="00B050"/>
                <w:sz w:val="16"/>
                <w:szCs w:val="16"/>
                <w:lang w:eastAsia="en-US"/>
              </w:rPr>
              <w:t xml:space="preserve">27  </w:t>
            </w:r>
            <w:r w:rsidRPr="00571197">
              <w:rPr>
                <w:rFonts w:ascii="Segoe UI" w:eastAsia="Calibri" w:hAnsi="Segoe UI" w:cs="Segoe UI"/>
                <w:b/>
                <w:color w:val="7030A0"/>
                <w:sz w:val="16"/>
                <w:szCs w:val="16"/>
                <w:lang w:eastAsia="en-US"/>
              </w:rPr>
              <w:t>28</w:t>
            </w:r>
          </w:p>
        </w:tc>
        <w:tc>
          <w:tcPr>
            <w:tcW w:w="1237"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5B9BD5"/>
                <w:sz w:val="16"/>
                <w:szCs w:val="16"/>
                <w:lang w:eastAsia="en-US"/>
              </w:rPr>
              <w:t xml:space="preserve">10  </w:t>
            </w:r>
            <w:r w:rsidRPr="00571197">
              <w:rPr>
                <w:rFonts w:ascii="Segoe UI" w:eastAsia="Calibri" w:hAnsi="Segoe UI" w:cs="Segoe UI"/>
                <w:b/>
                <w:color w:val="auto"/>
                <w:sz w:val="16"/>
                <w:szCs w:val="16"/>
                <w:lang w:eastAsia="en-US"/>
              </w:rPr>
              <w:t xml:space="preserve">6  </w:t>
            </w:r>
            <w:r w:rsidRPr="00571197">
              <w:rPr>
                <w:rFonts w:ascii="Segoe UI" w:eastAsia="Calibri" w:hAnsi="Segoe UI" w:cs="Segoe UI"/>
                <w:b/>
                <w:color w:val="00B050"/>
                <w:sz w:val="16"/>
                <w:szCs w:val="16"/>
                <w:lang w:eastAsia="en-US"/>
              </w:rPr>
              <w:t xml:space="preserve">5  </w:t>
            </w:r>
            <w:r w:rsidRPr="00571197">
              <w:rPr>
                <w:rFonts w:ascii="Segoe UI" w:eastAsia="Calibri" w:hAnsi="Segoe UI" w:cs="Segoe UI"/>
                <w:b/>
                <w:color w:val="7030A0"/>
                <w:sz w:val="16"/>
                <w:szCs w:val="16"/>
                <w:lang w:eastAsia="en-US"/>
              </w:rPr>
              <w:t>4</w:t>
            </w:r>
          </w:p>
        </w:tc>
        <w:tc>
          <w:tcPr>
            <w:tcW w:w="1237"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5B9BD5"/>
                <w:sz w:val="16"/>
                <w:szCs w:val="16"/>
                <w:lang w:eastAsia="en-US"/>
              </w:rPr>
              <w:t xml:space="preserve">45  </w:t>
            </w:r>
            <w:r w:rsidRPr="00571197">
              <w:rPr>
                <w:rFonts w:ascii="Segoe UI" w:eastAsia="Calibri" w:hAnsi="Segoe UI" w:cs="Segoe UI"/>
                <w:b/>
                <w:color w:val="auto"/>
                <w:sz w:val="16"/>
                <w:szCs w:val="16"/>
                <w:lang w:eastAsia="en-US"/>
              </w:rPr>
              <w:t xml:space="preserve">19  </w:t>
            </w:r>
            <w:r w:rsidRPr="00571197">
              <w:rPr>
                <w:rFonts w:ascii="Segoe UI" w:eastAsia="Calibri" w:hAnsi="Segoe UI" w:cs="Segoe UI"/>
                <w:b/>
                <w:color w:val="00B050"/>
                <w:sz w:val="16"/>
                <w:szCs w:val="16"/>
                <w:lang w:eastAsia="en-US"/>
              </w:rPr>
              <w:t xml:space="preserve">28  </w:t>
            </w:r>
            <w:r w:rsidRPr="00571197">
              <w:rPr>
                <w:rFonts w:ascii="Segoe UI" w:eastAsia="Calibri" w:hAnsi="Segoe UI" w:cs="Segoe UI"/>
                <w:b/>
                <w:color w:val="7030A0"/>
                <w:sz w:val="16"/>
                <w:szCs w:val="16"/>
                <w:lang w:eastAsia="en-US"/>
              </w:rPr>
              <w:t>27</w:t>
            </w:r>
          </w:p>
        </w:tc>
        <w:tc>
          <w:tcPr>
            <w:tcW w:w="123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5B9BD5"/>
                <w:sz w:val="16"/>
                <w:szCs w:val="16"/>
                <w:lang w:eastAsia="en-US"/>
              </w:rPr>
              <w:t xml:space="preserve">12  </w:t>
            </w:r>
            <w:r w:rsidRPr="00571197">
              <w:rPr>
                <w:rFonts w:ascii="Segoe UI" w:eastAsia="Calibri" w:hAnsi="Segoe UI" w:cs="Segoe UI"/>
                <w:b/>
                <w:color w:val="auto"/>
                <w:sz w:val="16"/>
                <w:szCs w:val="16"/>
                <w:lang w:eastAsia="en-US"/>
              </w:rPr>
              <w:t xml:space="preserve">2  </w:t>
            </w:r>
            <w:r w:rsidRPr="00571197">
              <w:rPr>
                <w:rFonts w:ascii="Segoe UI" w:eastAsia="Calibri" w:hAnsi="Segoe UI" w:cs="Segoe UI"/>
                <w:b/>
                <w:color w:val="00B050"/>
                <w:sz w:val="16"/>
                <w:szCs w:val="16"/>
                <w:lang w:eastAsia="en-US"/>
              </w:rPr>
              <w:t xml:space="preserve">1  </w:t>
            </w:r>
            <w:r w:rsidRPr="00571197">
              <w:rPr>
                <w:rFonts w:ascii="Segoe UI" w:eastAsia="Calibri" w:hAnsi="Segoe UI" w:cs="Segoe UI"/>
                <w:b/>
                <w:color w:val="7030A0"/>
                <w:sz w:val="16"/>
                <w:szCs w:val="16"/>
                <w:lang w:eastAsia="en-US"/>
              </w:rPr>
              <w:t>2</w:t>
            </w:r>
          </w:p>
        </w:tc>
        <w:tc>
          <w:tcPr>
            <w:tcW w:w="1237"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5B9BD5"/>
                <w:sz w:val="16"/>
                <w:szCs w:val="16"/>
                <w:lang w:eastAsia="en-US"/>
              </w:rPr>
              <w:t xml:space="preserve">56  </w:t>
            </w:r>
            <w:r w:rsidRPr="00571197">
              <w:rPr>
                <w:rFonts w:ascii="Segoe UI" w:eastAsia="Calibri" w:hAnsi="Segoe UI" w:cs="Segoe UI"/>
                <w:b/>
                <w:color w:val="auto"/>
                <w:sz w:val="16"/>
                <w:szCs w:val="16"/>
                <w:lang w:eastAsia="en-US"/>
              </w:rPr>
              <w:t xml:space="preserve">19  </w:t>
            </w:r>
            <w:r w:rsidRPr="00571197">
              <w:rPr>
                <w:rFonts w:ascii="Segoe UI" w:eastAsia="Calibri" w:hAnsi="Segoe UI" w:cs="Segoe UI"/>
                <w:b/>
                <w:color w:val="00B050"/>
                <w:sz w:val="16"/>
                <w:szCs w:val="16"/>
                <w:lang w:eastAsia="en-US"/>
              </w:rPr>
              <w:t xml:space="preserve">60  </w:t>
            </w:r>
            <w:r w:rsidRPr="00571197">
              <w:rPr>
                <w:rFonts w:ascii="Segoe UI" w:eastAsia="Calibri" w:hAnsi="Segoe UI" w:cs="Segoe UI"/>
                <w:b/>
                <w:color w:val="7030A0"/>
                <w:sz w:val="16"/>
                <w:szCs w:val="16"/>
                <w:lang w:eastAsia="en-US"/>
              </w:rPr>
              <w:t>48</w:t>
            </w:r>
          </w:p>
        </w:tc>
        <w:tc>
          <w:tcPr>
            <w:tcW w:w="1237"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5B9BD5"/>
                <w:sz w:val="16"/>
                <w:szCs w:val="16"/>
                <w:lang w:eastAsia="en-US"/>
              </w:rPr>
              <w:t xml:space="preserve">15  </w:t>
            </w:r>
            <w:r w:rsidRPr="00571197">
              <w:rPr>
                <w:rFonts w:ascii="Segoe UI" w:eastAsia="Calibri" w:hAnsi="Segoe UI" w:cs="Segoe UI"/>
                <w:b/>
                <w:color w:val="auto"/>
                <w:sz w:val="16"/>
                <w:szCs w:val="16"/>
                <w:lang w:eastAsia="en-US"/>
              </w:rPr>
              <w:t xml:space="preserve">0  </w:t>
            </w:r>
            <w:r w:rsidRPr="00571197">
              <w:rPr>
                <w:rFonts w:ascii="Segoe UI" w:eastAsia="Calibri" w:hAnsi="Segoe UI" w:cs="Segoe UI"/>
                <w:b/>
                <w:color w:val="00B050"/>
                <w:sz w:val="16"/>
                <w:szCs w:val="16"/>
                <w:lang w:eastAsia="en-US"/>
              </w:rPr>
              <w:t xml:space="preserve">8  </w:t>
            </w:r>
            <w:r w:rsidRPr="00571197">
              <w:rPr>
                <w:rFonts w:ascii="Segoe UI" w:eastAsia="Calibri" w:hAnsi="Segoe UI" w:cs="Segoe UI"/>
                <w:b/>
                <w:color w:val="7030A0"/>
                <w:sz w:val="16"/>
                <w:szCs w:val="16"/>
                <w:lang w:eastAsia="en-US"/>
              </w:rPr>
              <w:t>5</w:t>
            </w:r>
          </w:p>
        </w:tc>
      </w:tr>
      <w:tr w:rsidR="00571197" w:rsidRPr="00571197" w:rsidTr="00571197">
        <w:tc>
          <w:tcPr>
            <w:tcW w:w="74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Disadv (29)</w:t>
            </w:r>
          </w:p>
        </w:tc>
        <w:tc>
          <w:tcPr>
            <w:tcW w:w="911"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000000"/>
                <w:sz w:val="16"/>
                <w:szCs w:val="16"/>
                <w:lang w:eastAsia="en-US"/>
              </w:rPr>
              <w:t>+8</w:t>
            </w:r>
          </w:p>
        </w:tc>
        <w:tc>
          <w:tcPr>
            <w:tcW w:w="862"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000000"/>
                <w:sz w:val="16"/>
                <w:szCs w:val="16"/>
                <w:lang w:eastAsia="en-US"/>
              </w:rPr>
              <w:t>0</w:t>
            </w:r>
          </w:p>
        </w:tc>
        <w:tc>
          <w:tcPr>
            <w:tcW w:w="743"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000000"/>
                <w:sz w:val="16"/>
                <w:szCs w:val="16"/>
                <w:lang w:eastAsia="en-US"/>
              </w:rPr>
              <w:t>+24</w:t>
            </w:r>
          </w:p>
        </w:tc>
        <w:tc>
          <w:tcPr>
            <w:tcW w:w="123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5B9BD5"/>
                <w:sz w:val="16"/>
                <w:szCs w:val="16"/>
                <w:lang w:eastAsia="en-US"/>
              </w:rPr>
              <w:t xml:space="preserve">35  </w:t>
            </w:r>
            <w:r w:rsidRPr="00571197">
              <w:rPr>
                <w:rFonts w:ascii="Segoe UI" w:eastAsia="Calibri" w:hAnsi="Segoe UI" w:cs="Segoe UI"/>
                <w:b/>
                <w:color w:val="auto"/>
                <w:sz w:val="16"/>
                <w:szCs w:val="16"/>
                <w:lang w:eastAsia="en-US"/>
              </w:rPr>
              <w:t xml:space="preserve">0  </w:t>
            </w:r>
            <w:r w:rsidRPr="00571197">
              <w:rPr>
                <w:rFonts w:ascii="Segoe UI" w:eastAsia="Calibri" w:hAnsi="Segoe UI" w:cs="Segoe UI"/>
                <w:b/>
                <w:color w:val="00B050"/>
                <w:sz w:val="16"/>
                <w:szCs w:val="16"/>
                <w:lang w:eastAsia="en-US"/>
              </w:rPr>
              <w:t xml:space="preserve">0  </w:t>
            </w:r>
            <w:r w:rsidRPr="00571197">
              <w:rPr>
                <w:rFonts w:ascii="Segoe UI" w:eastAsia="Calibri" w:hAnsi="Segoe UI" w:cs="Segoe UI"/>
                <w:b/>
                <w:color w:val="7030A0"/>
                <w:sz w:val="16"/>
                <w:szCs w:val="16"/>
                <w:lang w:eastAsia="en-US"/>
              </w:rPr>
              <w:t>8</w:t>
            </w:r>
          </w:p>
        </w:tc>
        <w:tc>
          <w:tcPr>
            <w:tcW w:w="1237"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5B9BD5"/>
                <w:sz w:val="16"/>
                <w:szCs w:val="16"/>
                <w:lang w:eastAsia="en-US"/>
              </w:rPr>
              <w:t xml:space="preserve">0  </w:t>
            </w:r>
            <w:r w:rsidRPr="00571197">
              <w:rPr>
                <w:rFonts w:ascii="Segoe UI" w:eastAsia="Calibri" w:hAnsi="Segoe UI" w:cs="Segoe UI"/>
                <w:b/>
                <w:color w:val="auto"/>
                <w:sz w:val="16"/>
                <w:szCs w:val="16"/>
                <w:lang w:eastAsia="en-US"/>
              </w:rPr>
              <w:t xml:space="preserve">0  </w:t>
            </w:r>
            <w:r w:rsidRPr="00571197">
              <w:rPr>
                <w:rFonts w:ascii="Segoe UI" w:eastAsia="Calibri" w:hAnsi="Segoe UI" w:cs="Segoe UI"/>
                <w:b/>
                <w:color w:val="00B050"/>
                <w:sz w:val="16"/>
                <w:szCs w:val="16"/>
                <w:lang w:eastAsia="en-US"/>
              </w:rPr>
              <w:t xml:space="preserve">0  </w:t>
            </w:r>
            <w:r w:rsidRPr="00571197">
              <w:rPr>
                <w:rFonts w:ascii="Segoe UI" w:eastAsia="Calibri" w:hAnsi="Segoe UI" w:cs="Segoe UI"/>
                <w:b/>
                <w:color w:val="7030A0"/>
                <w:sz w:val="16"/>
                <w:szCs w:val="16"/>
                <w:lang w:eastAsia="en-US"/>
              </w:rPr>
              <w:t>0</w:t>
            </w:r>
          </w:p>
        </w:tc>
        <w:tc>
          <w:tcPr>
            <w:tcW w:w="1237"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5B9BD5"/>
                <w:sz w:val="16"/>
                <w:szCs w:val="16"/>
                <w:lang w:eastAsia="en-US"/>
              </w:rPr>
              <w:t xml:space="preserve">53  </w:t>
            </w:r>
            <w:r w:rsidRPr="00571197">
              <w:rPr>
                <w:rFonts w:ascii="Segoe UI" w:eastAsia="Calibri" w:hAnsi="Segoe UI" w:cs="Segoe UI"/>
                <w:b/>
                <w:color w:val="auto"/>
                <w:sz w:val="16"/>
                <w:szCs w:val="16"/>
                <w:lang w:eastAsia="en-US"/>
              </w:rPr>
              <w:t xml:space="preserve">8  </w:t>
            </w:r>
            <w:r w:rsidRPr="00571197">
              <w:rPr>
                <w:rFonts w:ascii="Segoe UI" w:eastAsia="Calibri" w:hAnsi="Segoe UI" w:cs="Segoe UI"/>
                <w:b/>
                <w:color w:val="00B050"/>
                <w:sz w:val="16"/>
                <w:szCs w:val="16"/>
                <w:lang w:eastAsia="en-US"/>
              </w:rPr>
              <w:t xml:space="preserve">42  </w:t>
            </w:r>
            <w:r w:rsidRPr="00571197">
              <w:rPr>
                <w:rFonts w:ascii="Segoe UI" w:eastAsia="Calibri" w:hAnsi="Segoe UI" w:cs="Segoe UI"/>
                <w:b/>
                <w:color w:val="7030A0"/>
                <w:sz w:val="16"/>
                <w:szCs w:val="16"/>
                <w:lang w:eastAsia="en-US"/>
              </w:rPr>
              <w:t>8</w:t>
            </w:r>
          </w:p>
        </w:tc>
        <w:tc>
          <w:tcPr>
            <w:tcW w:w="123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5B9BD5"/>
                <w:sz w:val="16"/>
                <w:szCs w:val="16"/>
                <w:lang w:eastAsia="en-US"/>
              </w:rPr>
              <w:t xml:space="preserve">5  </w:t>
            </w:r>
            <w:r w:rsidRPr="00571197">
              <w:rPr>
                <w:rFonts w:ascii="Segoe UI" w:eastAsia="Calibri" w:hAnsi="Segoe UI" w:cs="Segoe UI"/>
                <w:b/>
                <w:color w:val="auto"/>
                <w:sz w:val="16"/>
                <w:szCs w:val="16"/>
                <w:lang w:eastAsia="en-US"/>
              </w:rPr>
              <w:t xml:space="preserve">0  </w:t>
            </w:r>
            <w:r w:rsidRPr="00571197">
              <w:rPr>
                <w:rFonts w:ascii="Segoe UI" w:eastAsia="Calibri" w:hAnsi="Segoe UI" w:cs="Segoe UI"/>
                <w:b/>
                <w:color w:val="00B050"/>
                <w:sz w:val="16"/>
                <w:szCs w:val="16"/>
                <w:lang w:eastAsia="en-US"/>
              </w:rPr>
              <w:t xml:space="preserve">0  </w:t>
            </w:r>
            <w:r w:rsidRPr="00571197">
              <w:rPr>
                <w:rFonts w:ascii="Segoe UI" w:eastAsia="Calibri" w:hAnsi="Segoe UI" w:cs="Segoe UI"/>
                <w:b/>
                <w:color w:val="7030A0"/>
                <w:sz w:val="16"/>
                <w:szCs w:val="16"/>
                <w:lang w:eastAsia="en-US"/>
              </w:rPr>
              <w:t>0</w:t>
            </w:r>
          </w:p>
        </w:tc>
        <w:tc>
          <w:tcPr>
            <w:tcW w:w="1237"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5B9BD5"/>
                <w:sz w:val="16"/>
                <w:szCs w:val="16"/>
                <w:lang w:eastAsia="en-US"/>
              </w:rPr>
              <w:t xml:space="preserve">30  </w:t>
            </w:r>
            <w:r w:rsidRPr="00571197">
              <w:rPr>
                <w:rFonts w:ascii="Segoe UI" w:eastAsia="Calibri" w:hAnsi="Segoe UI" w:cs="Segoe UI"/>
                <w:b/>
                <w:color w:val="auto"/>
                <w:sz w:val="16"/>
                <w:szCs w:val="16"/>
                <w:lang w:eastAsia="en-US"/>
              </w:rPr>
              <w:t xml:space="preserve">9  </w:t>
            </w:r>
            <w:r w:rsidRPr="00571197">
              <w:rPr>
                <w:rFonts w:ascii="Segoe UI" w:eastAsia="Calibri" w:hAnsi="Segoe UI" w:cs="Segoe UI"/>
                <w:b/>
                <w:color w:val="00B050"/>
                <w:sz w:val="16"/>
                <w:szCs w:val="16"/>
                <w:lang w:eastAsia="en-US"/>
              </w:rPr>
              <w:t xml:space="preserve">58  </w:t>
            </w:r>
            <w:r w:rsidRPr="00571197">
              <w:rPr>
                <w:rFonts w:ascii="Segoe UI" w:eastAsia="Calibri" w:hAnsi="Segoe UI" w:cs="Segoe UI"/>
                <w:b/>
                <w:color w:val="7030A0"/>
                <w:sz w:val="16"/>
                <w:szCs w:val="16"/>
                <w:lang w:eastAsia="en-US"/>
              </w:rPr>
              <w:t>33</w:t>
            </w:r>
          </w:p>
        </w:tc>
        <w:tc>
          <w:tcPr>
            <w:tcW w:w="1237"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5B9BD5"/>
                <w:sz w:val="16"/>
                <w:szCs w:val="16"/>
                <w:lang w:eastAsia="en-US"/>
              </w:rPr>
              <w:t xml:space="preserve">5  </w:t>
            </w:r>
            <w:r w:rsidRPr="00571197">
              <w:rPr>
                <w:rFonts w:ascii="Segoe UI" w:eastAsia="Calibri" w:hAnsi="Segoe UI" w:cs="Segoe UI"/>
                <w:b/>
                <w:color w:val="auto"/>
                <w:sz w:val="16"/>
                <w:szCs w:val="16"/>
                <w:lang w:eastAsia="en-US"/>
              </w:rPr>
              <w:t xml:space="preserve">0  </w:t>
            </w:r>
            <w:r w:rsidRPr="00571197">
              <w:rPr>
                <w:rFonts w:ascii="Segoe UI" w:eastAsia="Calibri" w:hAnsi="Segoe UI" w:cs="Segoe UI"/>
                <w:b/>
                <w:color w:val="00B050"/>
                <w:sz w:val="16"/>
                <w:szCs w:val="16"/>
                <w:lang w:eastAsia="en-US"/>
              </w:rPr>
              <w:t xml:space="preserve">0  </w:t>
            </w:r>
            <w:r w:rsidRPr="00571197">
              <w:rPr>
                <w:rFonts w:ascii="Segoe UI" w:eastAsia="Calibri" w:hAnsi="Segoe UI" w:cs="Segoe UI"/>
                <w:b/>
                <w:color w:val="7030A0"/>
                <w:sz w:val="16"/>
                <w:szCs w:val="16"/>
                <w:lang w:eastAsia="en-US"/>
              </w:rPr>
              <w:t>0</w:t>
            </w:r>
          </w:p>
        </w:tc>
      </w:tr>
      <w:tr w:rsidR="00571197" w:rsidRPr="00571197" w:rsidTr="00571197">
        <w:tc>
          <w:tcPr>
            <w:tcW w:w="74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Difference (Sept Baseline – Year End)</w:t>
            </w:r>
          </w:p>
        </w:tc>
        <w:tc>
          <w:tcPr>
            <w:tcW w:w="911"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70AD47"/>
                <w:sz w:val="16"/>
                <w:szCs w:val="16"/>
                <w:lang w:eastAsia="en-US"/>
              </w:rPr>
            </w:pPr>
            <w:r w:rsidRPr="00571197">
              <w:rPr>
                <w:rFonts w:ascii="Segoe UI" w:eastAsia="Calibri" w:hAnsi="Segoe UI" w:cs="Segoe UI"/>
                <w:b/>
                <w:color w:val="70AD47"/>
                <w:sz w:val="16"/>
                <w:szCs w:val="16"/>
                <w:lang w:eastAsia="en-US"/>
              </w:rPr>
              <w:t>-1</w:t>
            </w:r>
          </w:p>
        </w:tc>
        <w:tc>
          <w:tcPr>
            <w:tcW w:w="862"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FFFF00"/>
                <w:sz w:val="16"/>
                <w:szCs w:val="16"/>
                <w:lang w:eastAsia="en-US"/>
              </w:rPr>
            </w:pPr>
            <w:r w:rsidRPr="00571197">
              <w:rPr>
                <w:rFonts w:ascii="Segoe UI" w:eastAsia="Calibri" w:hAnsi="Segoe UI" w:cs="Segoe UI"/>
                <w:b/>
                <w:color w:val="FFFF00"/>
                <w:sz w:val="16"/>
                <w:szCs w:val="16"/>
                <w:lang w:eastAsia="en-US"/>
              </w:rPr>
              <w:t>-8</w:t>
            </w:r>
          </w:p>
        </w:tc>
        <w:tc>
          <w:tcPr>
            <w:tcW w:w="743"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70AD47"/>
                <w:sz w:val="16"/>
                <w:szCs w:val="16"/>
                <w:lang w:eastAsia="en-US"/>
              </w:rPr>
            </w:pPr>
            <w:r w:rsidRPr="00571197">
              <w:rPr>
                <w:rFonts w:ascii="Segoe UI" w:eastAsia="Calibri" w:hAnsi="Segoe UI" w:cs="Segoe UI"/>
                <w:b/>
                <w:color w:val="70AD47"/>
                <w:sz w:val="16"/>
                <w:szCs w:val="16"/>
                <w:lang w:eastAsia="en-US"/>
              </w:rPr>
              <w:t>-5</w:t>
            </w:r>
          </w:p>
        </w:tc>
        <w:tc>
          <w:tcPr>
            <w:tcW w:w="1236" w:type="dxa"/>
            <w:shd w:val="clear" w:color="auto" w:fill="FF0000"/>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-19  -20</w:t>
            </w:r>
          </w:p>
        </w:tc>
        <w:tc>
          <w:tcPr>
            <w:tcW w:w="1237" w:type="dxa"/>
            <w:shd w:val="clear" w:color="auto" w:fill="70AD47"/>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 xml:space="preserve">-6 -4  </w:t>
            </w:r>
          </w:p>
        </w:tc>
        <w:tc>
          <w:tcPr>
            <w:tcW w:w="1237" w:type="dxa"/>
            <w:shd w:val="clear" w:color="auto" w:fill="FF0000"/>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-11 -19</w:t>
            </w:r>
          </w:p>
        </w:tc>
        <w:tc>
          <w:tcPr>
            <w:tcW w:w="1236" w:type="dxa"/>
            <w:shd w:val="clear" w:color="auto" w:fill="70AD47"/>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-2 -2</w:t>
            </w:r>
          </w:p>
        </w:tc>
        <w:tc>
          <w:tcPr>
            <w:tcW w:w="1237" w:type="dxa"/>
            <w:shd w:val="clear" w:color="auto" w:fill="FF0000"/>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-10 -15</w:t>
            </w:r>
          </w:p>
        </w:tc>
        <w:tc>
          <w:tcPr>
            <w:tcW w:w="1237" w:type="dxa"/>
            <w:shd w:val="clear" w:color="auto" w:fill="FFC000"/>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0 -5</w:t>
            </w:r>
          </w:p>
        </w:tc>
      </w:tr>
    </w:tbl>
    <w:p w:rsidR="00571197" w:rsidRPr="00571197" w:rsidRDefault="00571197" w:rsidP="00571197">
      <w:pPr>
        <w:suppressAutoHyphens w:val="0"/>
        <w:autoSpaceDN/>
        <w:spacing w:after="0" w:line="259" w:lineRule="auto"/>
        <w:rPr>
          <w:rFonts w:ascii="Segoe UI" w:eastAsia="Calibri" w:hAnsi="Segoe UI" w:cs="Segoe UI"/>
          <w:b/>
          <w:color w:val="auto"/>
          <w:lang w:eastAsia="en-US"/>
        </w:rPr>
      </w:pPr>
    </w:p>
    <w:p w:rsidR="00571197" w:rsidRPr="00571197" w:rsidRDefault="00571197" w:rsidP="00571197">
      <w:pPr>
        <w:suppressAutoHyphens w:val="0"/>
        <w:autoSpaceDN/>
        <w:spacing w:after="0" w:line="259" w:lineRule="auto"/>
        <w:rPr>
          <w:rFonts w:ascii="Segoe UI" w:eastAsia="Calibri" w:hAnsi="Segoe UI" w:cs="Segoe UI"/>
          <w:b/>
          <w:color w:val="auto"/>
          <w:lang w:eastAsia="en-US"/>
        </w:rPr>
      </w:pPr>
      <w:r w:rsidRPr="00571197">
        <w:rPr>
          <w:rFonts w:ascii="Segoe UI" w:eastAsia="Calibri" w:hAnsi="Segoe UI" w:cs="Segoe UI"/>
          <w:b/>
          <w:color w:val="auto"/>
          <w:lang w:eastAsia="en-US"/>
        </w:rPr>
        <w:t>Year 1 Phonics</w:t>
      </w:r>
    </w:p>
    <w:p w:rsidR="00571197" w:rsidRPr="00571197" w:rsidRDefault="00571197" w:rsidP="00571197">
      <w:pPr>
        <w:suppressAutoHyphens w:val="0"/>
        <w:autoSpaceDN/>
        <w:spacing w:after="0" w:line="259" w:lineRule="auto"/>
        <w:rPr>
          <w:rFonts w:ascii="Segoe UI" w:eastAsia="Calibri" w:hAnsi="Segoe UI" w:cs="Segoe UI"/>
          <w:color w:val="auto"/>
          <w:lang w:eastAsia="en-US"/>
        </w:rPr>
      </w:pPr>
      <w:r w:rsidRPr="00571197">
        <w:rPr>
          <w:rFonts w:ascii="Segoe UI" w:eastAsia="Calibri" w:hAnsi="Segoe UI" w:cs="Segoe UI"/>
          <w:color w:val="auto"/>
          <w:lang w:eastAsia="en-US"/>
        </w:rPr>
        <w:t>Phonics judgements are based on Read, Write Inc. assessments which are conducted every 2 months.</w:t>
      </w:r>
    </w:p>
    <w:p w:rsidR="00571197" w:rsidRPr="00571197" w:rsidRDefault="00571197" w:rsidP="00571197">
      <w:pPr>
        <w:suppressAutoHyphens w:val="0"/>
        <w:autoSpaceDN/>
        <w:spacing w:after="0" w:line="259" w:lineRule="auto"/>
        <w:rPr>
          <w:rFonts w:ascii="Segoe UI" w:eastAsia="Calibri" w:hAnsi="Segoe UI" w:cs="Segoe UI"/>
          <w:b/>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225"/>
        <w:gridCol w:w="1225"/>
        <w:gridCol w:w="1225"/>
        <w:gridCol w:w="1237"/>
        <w:gridCol w:w="1237"/>
        <w:gridCol w:w="1224"/>
        <w:gridCol w:w="1224"/>
      </w:tblGrid>
      <w:tr w:rsidR="00571197" w:rsidRPr="00571197" w:rsidTr="00571197">
        <w:trPr>
          <w:trHeight w:val="244"/>
        </w:trPr>
        <w:tc>
          <w:tcPr>
            <w:tcW w:w="1421"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p>
        </w:tc>
        <w:tc>
          <w:tcPr>
            <w:tcW w:w="9099" w:type="dxa"/>
            <w:gridSpan w:val="7"/>
          </w:tcPr>
          <w:p w:rsidR="00571197" w:rsidRPr="00571197" w:rsidRDefault="00571197" w:rsidP="00571197">
            <w:pPr>
              <w:suppressAutoHyphens w:val="0"/>
              <w:autoSpaceDN/>
              <w:spacing w:after="0" w:line="240" w:lineRule="auto"/>
              <w:jc w:val="center"/>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 of pupils at Age Related (on track to pass Y1 phonics screening test)</w:t>
            </w:r>
          </w:p>
          <w:p w:rsidR="00571197" w:rsidRPr="00571197" w:rsidRDefault="00571197" w:rsidP="00571197">
            <w:pPr>
              <w:suppressAutoHyphens w:val="0"/>
              <w:autoSpaceDN/>
              <w:spacing w:after="0" w:line="240" w:lineRule="auto"/>
              <w:jc w:val="center"/>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Number in brackets, show those who are just below EXP.</w:t>
            </w:r>
          </w:p>
        </w:tc>
      </w:tr>
      <w:tr w:rsidR="00571197" w:rsidRPr="00571197" w:rsidTr="00571197">
        <w:trPr>
          <w:trHeight w:val="296"/>
        </w:trPr>
        <w:tc>
          <w:tcPr>
            <w:tcW w:w="1421"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p>
        </w:tc>
        <w:tc>
          <w:tcPr>
            <w:tcW w:w="1299" w:type="dxa"/>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Baseline</w:t>
            </w:r>
          </w:p>
        </w:tc>
        <w:tc>
          <w:tcPr>
            <w:tcW w:w="1300" w:type="dxa"/>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Autumn 1</w:t>
            </w:r>
          </w:p>
        </w:tc>
        <w:tc>
          <w:tcPr>
            <w:tcW w:w="1300" w:type="dxa"/>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Autumn 2</w:t>
            </w:r>
          </w:p>
        </w:tc>
        <w:tc>
          <w:tcPr>
            <w:tcW w:w="1300" w:type="dxa"/>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Spring 1</w:t>
            </w:r>
          </w:p>
        </w:tc>
        <w:tc>
          <w:tcPr>
            <w:tcW w:w="1300" w:type="dxa"/>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Spring 2</w:t>
            </w:r>
          </w:p>
        </w:tc>
        <w:tc>
          <w:tcPr>
            <w:tcW w:w="1300" w:type="dxa"/>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Summer 1</w:t>
            </w:r>
          </w:p>
        </w:tc>
        <w:tc>
          <w:tcPr>
            <w:tcW w:w="1300" w:type="dxa"/>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Summer 2</w:t>
            </w:r>
          </w:p>
        </w:tc>
      </w:tr>
      <w:tr w:rsidR="00571197" w:rsidRPr="00571197" w:rsidTr="00571197">
        <w:trPr>
          <w:trHeight w:val="244"/>
        </w:trPr>
        <w:tc>
          <w:tcPr>
            <w:tcW w:w="1421"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All (92)</w:t>
            </w:r>
          </w:p>
        </w:tc>
        <w:tc>
          <w:tcPr>
            <w:tcW w:w="1299" w:type="dxa"/>
          </w:tcPr>
          <w:p w:rsidR="00571197" w:rsidRPr="00571197" w:rsidRDefault="00571197" w:rsidP="00571197">
            <w:pPr>
              <w:suppressAutoHyphens w:val="0"/>
              <w:autoSpaceDN/>
              <w:spacing w:after="0" w:line="240" w:lineRule="auto"/>
              <w:jc w:val="center"/>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19</w:t>
            </w:r>
          </w:p>
        </w:tc>
        <w:tc>
          <w:tcPr>
            <w:tcW w:w="1300" w:type="dxa"/>
          </w:tcPr>
          <w:p w:rsidR="00571197" w:rsidRPr="00571197" w:rsidRDefault="00571197" w:rsidP="00571197">
            <w:pPr>
              <w:suppressAutoHyphens w:val="0"/>
              <w:autoSpaceDN/>
              <w:spacing w:after="0" w:line="240" w:lineRule="auto"/>
              <w:jc w:val="center"/>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23</w:t>
            </w:r>
          </w:p>
        </w:tc>
        <w:tc>
          <w:tcPr>
            <w:tcW w:w="1300" w:type="dxa"/>
            <w:shd w:val="clear" w:color="auto" w:fill="BFBFBF"/>
          </w:tcPr>
          <w:p w:rsidR="00571197" w:rsidRPr="00571197" w:rsidRDefault="00571197" w:rsidP="00571197">
            <w:pPr>
              <w:suppressAutoHyphens w:val="0"/>
              <w:autoSpaceDN/>
              <w:spacing w:after="0" w:line="240" w:lineRule="auto"/>
              <w:jc w:val="center"/>
              <w:rPr>
                <w:rFonts w:ascii="Segoe UI" w:eastAsia="Calibri" w:hAnsi="Segoe UI" w:cs="Segoe UI"/>
                <w:color w:val="auto"/>
                <w:sz w:val="18"/>
                <w:szCs w:val="18"/>
                <w:lang w:eastAsia="en-US"/>
              </w:rPr>
            </w:pPr>
          </w:p>
        </w:tc>
        <w:tc>
          <w:tcPr>
            <w:tcW w:w="1300" w:type="dxa"/>
            <w:shd w:val="clear" w:color="auto" w:fill="BFBFBF"/>
          </w:tcPr>
          <w:p w:rsidR="00571197" w:rsidRPr="00571197" w:rsidRDefault="00571197" w:rsidP="00571197">
            <w:pPr>
              <w:suppressAutoHyphens w:val="0"/>
              <w:autoSpaceDN/>
              <w:spacing w:after="0" w:line="240" w:lineRule="auto"/>
              <w:jc w:val="center"/>
              <w:rPr>
                <w:rFonts w:ascii="Segoe UI" w:eastAsia="Calibri" w:hAnsi="Segoe UI" w:cs="Segoe UI"/>
                <w:color w:val="auto"/>
                <w:sz w:val="18"/>
                <w:szCs w:val="18"/>
                <w:lang w:eastAsia="en-US"/>
              </w:rPr>
            </w:pPr>
          </w:p>
        </w:tc>
        <w:tc>
          <w:tcPr>
            <w:tcW w:w="1300" w:type="dxa"/>
            <w:shd w:val="clear" w:color="auto" w:fill="BFBFBF"/>
          </w:tcPr>
          <w:p w:rsidR="00571197" w:rsidRPr="00571197" w:rsidRDefault="00571197" w:rsidP="00571197">
            <w:pPr>
              <w:suppressAutoHyphens w:val="0"/>
              <w:autoSpaceDN/>
              <w:spacing w:after="0" w:line="240" w:lineRule="auto"/>
              <w:jc w:val="center"/>
              <w:rPr>
                <w:rFonts w:ascii="Segoe UI" w:eastAsia="Calibri" w:hAnsi="Segoe UI" w:cs="Segoe UI"/>
                <w:color w:val="auto"/>
                <w:sz w:val="18"/>
                <w:szCs w:val="18"/>
                <w:lang w:eastAsia="en-US"/>
              </w:rPr>
            </w:pPr>
          </w:p>
        </w:tc>
        <w:tc>
          <w:tcPr>
            <w:tcW w:w="1300" w:type="dxa"/>
            <w:shd w:val="clear" w:color="auto" w:fill="BFBFBF"/>
          </w:tcPr>
          <w:p w:rsidR="00571197" w:rsidRPr="00571197" w:rsidRDefault="00571197" w:rsidP="00571197">
            <w:pPr>
              <w:suppressAutoHyphens w:val="0"/>
              <w:autoSpaceDN/>
              <w:spacing w:after="0" w:line="240" w:lineRule="auto"/>
              <w:jc w:val="center"/>
              <w:rPr>
                <w:rFonts w:ascii="Segoe UI" w:eastAsia="Calibri" w:hAnsi="Segoe UI" w:cs="Segoe UI"/>
                <w:color w:val="auto"/>
                <w:sz w:val="18"/>
                <w:szCs w:val="18"/>
                <w:lang w:eastAsia="en-US"/>
              </w:rPr>
            </w:pPr>
          </w:p>
        </w:tc>
        <w:tc>
          <w:tcPr>
            <w:tcW w:w="1300" w:type="dxa"/>
          </w:tcPr>
          <w:p w:rsidR="00571197" w:rsidRPr="00571197" w:rsidRDefault="00571197" w:rsidP="00571197">
            <w:pPr>
              <w:suppressAutoHyphens w:val="0"/>
              <w:autoSpaceDN/>
              <w:spacing w:after="0" w:line="240" w:lineRule="auto"/>
              <w:jc w:val="center"/>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33</w:t>
            </w:r>
          </w:p>
        </w:tc>
      </w:tr>
      <w:tr w:rsidR="00571197" w:rsidRPr="00571197" w:rsidTr="00571197">
        <w:trPr>
          <w:trHeight w:val="244"/>
        </w:trPr>
        <w:tc>
          <w:tcPr>
            <w:tcW w:w="1421"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Disadv (29)</w:t>
            </w:r>
          </w:p>
        </w:tc>
        <w:tc>
          <w:tcPr>
            <w:tcW w:w="1299" w:type="dxa"/>
          </w:tcPr>
          <w:p w:rsidR="00571197" w:rsidRPr="00571197" w:rsidRDefault="00571197" w:rsidP="00571197">
            <w:pPr>
              <w:suppressAutoHyphens w:val="0"/>
              <w:autoSpaceDN/>
              <w:spacing w:after="0" w:line="240" w:lineRule="auto"/>
              <w:jc w:val="center"/>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0</w:t>
            </w:r>
          </w:p>
        </w:tc>
        <w:tc>
          <w:tcPr>
            <w:tcW w:w="1300" w:type="dxa"/>
          </w:tcPr>
          <w:p w:rsidR="00571197" w:rsidRPr="00571197" w:rsidRDefault="00571197" w:rsidP="00571197">
            <w:pPr>
              <w:suppressAutoHyphens w:val="0"/>
              <w:autoSpaceDN/>
              <w:spacing w:after="0" w:line="240" w:lineRule="auto"/>
              <w:jc w:val="center"/>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0</w:t>
            </w:r>
          </w:p>
        </w:tc>
        <w:tc>
          <w:tcPr>
            <w:tcW w:w="1300" w:type="dxa"/>
            <w:shd w:val="clear" w:color="auto" w:fill="BFBFBF"/>
          </w:tcPr>
          <w:p w:rsidR="00571197" w:rsidRPr="00571197" w:rsidRDefault="00571197" w:rsidP="00571197">
            <w:pPr>
              <w:suppressAutoHyphens w:val="0"/>
              <w:autoSpaceDN/>
              <w:spacing w:after="0" w:line="240" w:lineRule="auto"/>
              <w:jc w:val="center"/>
              <w:rPr>
                <w:rFonts w:ascii="Segoe UI" w:eastAsia="Calibri" w:hAnsi="Segoe UI" w:cs="Segoe UI"/>
                <w:color w:val="auto"/>
                <w:sz w:val="18"/>
                <w:szCs w:val="18"/>
                <w:lang w:eastAsia="en-US"/>
              </w:rPr>
            </w:pPr>
          </w:p>
        </w:tc>
        <w:tc>
          <w:tcPr>
            <w:tcW w:w="1300" w:type="dxa"/>
            <w:shd w:val="clear" w:color="auto" w:fill="BFBFBF"/>
          </w:tcPr>
          <w:p w:rsidR="00571197" w:rsidRPr="00571197" w:rsidRDefault="00571197" w:rsidP="00571197">
            <w:pPr>
              <w:suppressAutoHyphens w:val="0"/>
              <w:autoSpaceDN/>
              <w:spacing w:after="0" w:line="240" w:lineRule="auto"/>
              <w:jc w:val="center"/>
              <w:rPr>
                <w:rFonts w:ascii="Segoe UI" w:eastAsia="Calibri" w:hAnsi="Segoe UI" w:cs="Segoe UI"/>
                <w:color w:val="auto"/>
                <w:sz w:val="18"/>
                <w:szCs w:val="18"/>
                <w:lang w:eastAsia="en-US"/>
              </w:rPr>
            </w:pPr>
          </w:p>
        </w:tc>
        <w:tc>
          <w:tcPr>
            <w:tcW w:w="1300" w:type="dxa"/>
            <w:shd w:val="clear" w:color="auto" w:fill="BFBFBF"/>
          </w:tcPr>
          <w:p w:rsidR="00571197" w:rsidRPr="00571197" w:rsidRDefault="00571197" w:rsidP="00571197">
            <w:pPr>
              <w:suppressAutoHyphens w:val="0"/>
              <w:autoSpaceDN/>
              <w:spacing w:after="0" w:line="240" w:lineRule="auto"/>
              <w:jc w:val="center"/>
              <w:rPr>
                <w:rFonts w:ascii="Segoe UI" w:eastAsia="Calibri" w:hAnsi="Segoe UI" w:cs="Segoe UI"/>
                <w:color w:val="auto"/>
                <w:sz w:val="18"/>
                <w:szCs w:val="18"/>
                <w:lang w:eastAsia="en-US"/>
              </w:rPr>
            </w:pPr>
          </w:p>
        </w:tc>
        <w:tc>
          <w:tcPr>
            <w:tcW w:w="1300" w:type="dxa"/>
            <w:shd w:val="clear" w:color="auto" w:fill="BFBFBF"/>
          </w:tcPr>
          <w:p w:rsidR="00571197" w:rsidRPr="00571197" w:rsidRDefault="00571197" w:rsidP="00571197">
            <w:pPr>
              <w:suppressAutoHyphens w:val="0"/>
              <w:autoSpaceDN/>
              <w:spacing w:after="0" w:line="240" w:lineRule="auto"/>
              <w:jc w:val="center"/>
              <w:rPr>
                <w:rFonts w:ascii="Segoe UI" w:eastAsia="Calibri" w:hAnsi="Segoe UI" w:cs="Segoe UI"/>
                <w:color w:val="auto"/>
                <w:sz w:val="18"/>
                <w:szCs w:val="18"/>
                <w:lang w:eastAsia="en-US"/>
              </w:rPr>
            </w:pPr>
          </w:p>
        </w:tc>
        <w:tc>
          <w:tcPr>
            <w:tcW w:w="1300" w:type="dxa"/>
          </w:tcPr>
          <w:p w:rsidR="00571197" w:rsidRPr="00571197" w:rsidRDefault="00571197" w:rsidP="00571197">
            <w:pPr>
              <w:suppressAutoHyphens w:val="0"/>
              <w:autoSpaceDN/>
              <w:spacing w:after="0" w:line="240" w:lineRule="auto"/>
              <w:jc w:val="center"/>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15</w:t>
            </w:r>
          </w:p>
        </w:tc>
      </w:tr>
    </w:tbl>
    <w:p w:rsidR="00571197" w:rsidRPr="00571197" w:rsidRDefault="00571197" w:rsidP="00571197">
      <w:pPr>
        <w:suppressAutoHyphens w:val="0"/>
        <w:autoSpaceDN/>
        <w:spacing w:after="0" w:line="259" w:lineRule="auto"/>
        <w:rPr>
          <w:rFonts w:ascii="Segoe UI" w:eastAsia="Calibri" w:hAnsi="Segoe UI" w:cs="Segoe UI"/>
          <w:b/>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245"/>
      </w:tblGrid>
      <w:tr w:rsidR="00571197" w:rsidRPr="00571197" w:rsidTr="00571197">
        <w:trPr>
          <w:trHeight w:val="240"/>
        </w:trPr>
        <w:tc>
          <w:tcPr>
            <w:tcW w:w="5245" w:type="dxa"/>
            <w:shd w:val="clear" w:color="auto" w:fill="DEEAF6"/>
          </w:tcPr>
          <w:p w:rsidR="00571197" w:rsidRPr="00571197" w:rsidRDefault="00571197" w:rsidP="00571197">
            <w:pPr>
              <w:suppressAutoHyphens w:val="0"/>
              <w:autoSpaceDN/>
              <w:spacing w:after="0" w:line="240" w:lineRule="auto"/>
              <w:rPr>
                <w:rFonts w:ascii="Segoe UI" w:eastAsia="Calibri" w:hAnsi="Segoe UI" w:cs="Segoe UI"/>
                <w:color w:val="auto"/>
                <w:lang w:eastAsia="en-US"/>
              </w:rPr>
            </w:pPr>
            <w:r w:rsidRPr="00571197">
              <w:rPr>
                <w:rFonts w:ascii="Segoe UI" w:eastAsia="Calibri" w:hAnsi="Segoe UI" w:cs="Segoe UI"/>
                <w:color w:val="auto"/>
                <w:lang w:eastAsia="en-US"/>
              </w:rPr>
              <w:t>Headlines</w:t>
            </w:r>
          </w:p>
        </w:tc>
        <w:tc>
          <w:tcPr>
            <w:tcW w:w="5245" w:type="dxa"/>
            <w:shd w:val="clear" w:color="auto" w:fill="DEEAF6"/>
          </w:tcPr>
          <w:p w:rsidR="00571197" w:rsidRPr="00571197" w:rsidRDefault="00571197" w:rsidP="00571197">
            <w:pPr>
              <w:suppressAutoHyphens w:val="0"/>
              <w:autoSpaceDN/>
              <w:spacing w:after="0" w:line="240" w:lineRule="auto"/>
              <w:rPr>
                <w:rFonts w:ascii="Segoe UI" w:eastAsia="Calibri" w:hAnsi="Segoe UI" w:cs="Segoe UI"/>
                <w:color w:val="auto"/>
                <w:lang w:eastAsia="en-US"/>
              </w:rPr>
            </w:pPr>
            <w:r w:rsidRPr="00571197">
              <w:rPr>
                <w:rFonts w:ascii="Segoe UI" w:eastAsia="Calibri" w:hAnsi="Segoe UI" w:cs="Segoe UI"/>
                <w:color w:val="auto"/>
                <w:lang w:eastAsia="en-US"/>
              </w:rPr>
              <w:t>Lines of Enquiry</w:t>
            </w:r>
          </w:p>
        </w:tc>
      </w:tr>
      <w:tr w:rsidR="00571197" w:rsidRPr="00571197" w:rsidTr="00571197">
        <w:trPr>
          <w:trHeight w:val="312"/>
        </w:trPr>
        <w:tc>
          <w:tcPr>
            <w:tcW w:w="5245" w:type="dxa"/>
            <w:shd w:val="clear" w:color="auto" w:fill="auto"/>
          </w:tcPr>
          <w:p w:rsidR="00571197" w:rsidRPr="00571197" w:rsidRDefault="00571197" w:rsidP="00370B96">
            <w:pPr>
              <w:numPr>
                <w:ilvl w:val="0"/>
                <w:numId w:val="18"/>
              </w:numPr>
              <w:suppressAutoHyphens w:val="0"/>
              <w:autoSpaceDN/>
              <w:spacing w:after="0" w:line="240" w:lineRule="auto"/>
              <w:ind w:left="142" w:hanging="142"/>
              <w:contextualSpacing/>
              <w:rPr>
                <w:rFonts w:ascii="Segoe UI" w:eastAsia="Calibri" w:hAnsi="Segoe UI" w:cs="Segoe UI"/>
                <w:color w:val="4472C4"/>
                <w:lang w:eastAsia="en-US"/>
              </w:rPr>
            </w:pPr>
            <w:r w:rsidRPr="00571197">
              <w:rPr>
                <w:rFonts w:ascii="Segoe UI" w:eastAsia="Calibri" w:hAnsi="Segoe UI" w:cs="Segoe UI"/>
                <w:color w:val="4472C4"/>
                <w:lang w:eastAsia="en-US"/>
              </w:rPr>
              <w:t>Disadvantaged pupils are performing well below that of All pupils and Non-disadvantaged.</w:t>
            </w:r>
          </w:p>
          <w:p w:rsidR="00571197" w:rsidRPr="00571197" w:rsidRDefault="00571197" w:rsidP="00571197">
            <w:pPr>
              <w:suppressAutoHyphens w:val="0"/>
              <w:autoSpaceDN/>
              <w:spacing w:after="0" w:line="240" w:lineRule="auto"/>
              <w:contextualSpacing/>
              <w:rPr>
                <w:rFonts w:ascii="Segoe UI" w:eastAsia="Calibri" w:hAnsi="Segoe UI" w:cs="Segoe UI"/>
                <w:color w:val="4472C4"/>
                <w:lang w:eastAsia="en-US"/>
              </w:rPr>
            </w:pPr>
          </w:p>
        </w:tc>
        <w:tc>
          <w:tcPr>
            <w:tcW w:w="5245" w:type="dxa"/>
            <w:shd w:val="clear" w:color="auto" w:fill="auto"/>
          </w:tcPr>
          <w:p w:rsidR="00571197" w:rsidRPr="00571197" w:rsidRDefault="00571197" w:rsidP="00370B96">
            <w:pPr>
              <w:numPr>
                <w:ilvl w:val="0"/>
                <w:numId w:val="14"/>
              </w:numPr>
              <w:suppressAutoHyphens w:val="0"/>
              <w:autoSpaceDN/>
              <w:spacing w:after="0" w:line="240" w:lineRule="auto"/>
              <w:ind w:left="178" w:hanging="142"/>
              <w:contextualSpacing/>
              <w:rPr>
                <w:rFonts w:ascii="Segoe UI" w:eastAsia="Calibri" w:hAnsi="Segoe UI" w:cs="Segoe UI"/>
                <w:color w:val="0070C0"/>
                <w:lang w:eastAsia="en-US"/>
              </w:rPr>
            </w:pPr>
            <w:r w:rsidRPr="00571197">
              <w:rPr>
                <w:rFonts w:ascii="Segoe UI" w:eastAsia="Calibri" w:hAnsi="Segoe UI" w:cs="Segoe UI"/>
                <w:color w:val="0070C0"/>
                <w:lang w:eastAsia="en-US"/>
              </w:rPr>
              <w:t>How can we effectively close the gaps for these pupils given the end of Key Stage assessments for this cohort next year?</w:t>
            </w:r>
          </w:p>
        </w:tc>
      </w:tr>
    </w:tbl>
    <w:p w:rsidR="00571197" w:rsidRPr="00571197" w:rsidRDefault="00571197" w:rsidP="00571197">
      <w:pPr>
        <w:suppressAutoHyphens w:val="0"/>
        <w:autoSpaceDN/>
        <w:spacing w:after="0" w:line="259" w:lineRule="auto"/>
        <w:rPr>
          <w:rFonts w:ascii="Segoe UI" w:eastAsia="Calibri" w:hAnsi="Segoe UI" w:cs="Segoe UI"/>
          <w:b/>
          <w:color w:val="auto"/>
          <w:lang w:eastAsia="en-US"/>
        </w:rPr>
      </w:pPr>
    </w:p>
    <w:p w:rsidR="00571197" w:rsidRPr="00571197" w:rsidRDefault="00571197" w:rsidP="00571197">
      <w:pPr>
        <w:suppressAutoHyphens w:val="0"/>
        <w:autoSpaceDN/>
        <w:spacing w:after="0" w:line="259" w:lineRule="auto"/>
        <w:outlineLvl w:val="0"/>
        <w:rPr>
          <w:rFonts w:ascii="Segoe UI" w:eastAsia="Calibri" w:hAnsi="Segoe UI" w:cs="Segoe UI"/>
          <w:b/>
          <w:color w:val="auto"/>
          <w:lang w:eastAsia="en-US"/>
        </w:rPr>
      </w:pPr>
      <w:r w:rsidRPr="00571197">
        <w:rPr>
          <w:rFonts w:ascii="Segoe UI" w:eastAsia="Calibri" w:hAnsi="Segoe UI" w:cs="Segoe UI"/>
          <w:b/>
          <w:color w:val="auto"/>
          <w:lang w:eastAsia="en-US"/>
        </w:rPr>
        <w:t>Year 2</w:t>
      </w:r>
    </w:p>
    <w:p w:rsidR="00571197" w:rsidRPr="00571197" w:rsidRDefault="00571197" w:rsidP="00571197">
      <w:pPr>
        <w:suppressAutoHyphens w:val="0"/>
        <w:autoSpaceDN/>
        <w:spacing w:after="0" w:line="259" w:lineRule="auto"/>
        <w:outlineLvl w:val="0"/>
        <w:rPr>
          <w:rFonts w:ascii="Segoe UI" w:eastAsia="Calibri" w:hAnsi="Segoe UI" w:cs="Segoe UI"/>
          <w:color w:val="auto"/>
          <w:lang w:eastAsia="en-US"/>
        </w:rPr>
      </w:pPr>
      <w:r w:rsidRPr="00571197">
        <w:rPr>
          <w:rFonts w:ascii="Segoe UI" w:eastAsia="Calibri" w:hAnsi="Segoe UI" w:cs="Segoe UI"/>
          <w:color w:val="auto"/>
          <w:lang w:eastAsia="en-US"/>
        </w:rPr>
        <w:t>Context</w:t>
      </w:r>
    </w:p>
    <w:p w:rsidR="00571197" w:rsidRPr="00571197" w:rsidRDefault="00571197" w:rsidP="00370B96">
      <w:pPr>
        <w:numPr>
          <w:ilvl w:val="0"/>
          <w:numId w:val="15"/>
        </w:numPr>
        <w:suppressAutoHyphens w:val="0"/>
        <w:autoSpaceDN/>
        <w:spacing w:after="0" w:line="259" w:lineRule="auto"/>
        <w:contextualSpacing/>
        <w:outlineLvl w:val="0"/>
        <w:rPr>
          <w:rFonts w:ascii="Segoe UI" w:eastAsia="Calibri" w:hAnsi="Segoe UI" w:cs="Segoe UI"/>
          <w:color w:val="auto"/>
          <w:lang w:eastAsia="en-US"/>
        </w:rPr>
      </w:pPr>
      <w:r w:rsidRPr="00571197">
        <w:rPr>
          <w:rFonts w:ascii="Segoe UI" w:eastAsia="Calibri" w:hAnsi="Segoe UI" w:cs="Segoe UI"/>
          <w:color w:val="auto"/>
          <w:lang w:eastAsia="en-US"/>
        </w:rPr>
        <w:t>Pupil Premium percentage is 22%. % of PP pupils is well below National (23%) and well below the school average (25.1%).</w:t>
      </w:r>
    </w:p>
    <w:p w:rsidR="00571197" w:rsidRPr="00571197" w:rsidRDefault="00571197" w:rsidP="00370B96">
      <w:pPr>
        <w:numPr>
          <w:ilvl w:val="0"/>
          <w:numId w:val="15"/>
        </w:numPr>
        <w:suppressAutoHyphens w:val="0"/>
        <w:autoSpaceDN/>
        <w:spacing w:after="0" w:line="259" w:lineRule="auto"/>
        <w:contextualSpacing/>
        <w:outlineLvl w:val="0"/>
        <w:rPr>
          <w:rFonts w:ascii="Segoe UI" w:eastAsia="Calibri" w:hAnsi="Segoe UI" w:cs="Segoe UI"/>
          <w:b/>
          <w:color w:val="auto"/>
          <w:lang w:eastAsia="en-US"/>
        </w:rPr>
      </w:pPr>
      <w:r w:rsidRPr="00571197">
        <w:rPr>
          <w:rFonts w:ascii="Segoe UI" w:eastAsia="Calibri" w:hAnsi="Segoe UI" w:cs="Segoe UI"/>
          <w:color w:val="auto"/>
          <w:lang w:eastAsia="en-US"/>
        </w:rPr>
        <w:t xml:space="preserve">16 new pupils have started in this year group since June 2021. 6 of these are from a disadvantaged background. </w:t>
      </w:r>
    </w:p>
    <w:p w:rsidR="00571197" w:rsidRPr="00571197" w:rsidRDefault="00571197" w:rsidP="00571197">
      <w:pPr>
        <w:suppressAutoHyphens w:val="0"/>
        <w:autoSpaceDN/>
        <w:spacing w:after="0" w:line="259" w:lineRule="auto"/>
        <w:outlineLvl w:val="0"/>
        <w:rPr>
          <w:rFonts w:ascii="Segoe UI" w:eastAsia="Calibri" w:hAnsi="Segoe UI" w:cs="Segoe UI"/>
          <w:b/>
          <w:color w:val="auto"/>
          <w:lang w:eastAsia="en-US"/>
        </w:rPr>
      </w:pPr>
      <w:r w:rsidRPr="00571197">
        <w:rPr>
          <w:rFonts w:ascii="Segoe UI" w:eastAsia="Calibri" w:hAnsi="Segoe UI" w:cs="Segoe UI"/>
          <w:b/>
          <w:color w:val="auto"/>
          <w:lang w:eastAsia="en-US"/>
        </w:rPr>
        <w:t>(</w:t>
      </w:r>
      <w:r w:rsidRPr="00571197">
        <w:rPr>
          <w:rFonts w:ascii="Segoe UI" w:eastAsia="Calibri" w:hAnsi="Segoe UI" w:cs="Segoe UI"/>
          <w:b/>
          <w:color w:val="5B9BD5"/>
          <w:lang w:eastAsia="en-US"/>
        </w:rPr>
        <w:t>BLUE – Pre-Lockdown in Y1</w:t>
      </w:r>
      <w:r w:rsidRPr="00571197">
        <w:rPr>
          <w:rFonts w:ascii="Segoe UI" w:eastAsia="Calibri" w:hAnsi="Segoe UI" w:cs="Segoe UI"/>
          <w:b/>
          <w:color w:val="auto"/>
          <w:lang w:eastAsia="en-US"/>
        </w:rPr>
        <w:t xml:space="preserve">, BLACK – Sept Baseline in Y2, </w:t>
      </w:r>
      <w:r w:rsidRPr="00571197">
        <w:rPr>
          <w:rFonts w:ascii="Segoe UI" w:eastAsia="Calibri" w:hAnsi="Segoe UI" w:cs="Segoe UI"/>
          <w:b/>
          <w:color w:val="00B050"/>
          <w:lang w:eastAsia="en-US"/>
        </w:rPr>
        <w:t xml:space="preserve">GREEN – End of Y2 Autumn Term, </w:t>
      </w:r>
      <w:r w:rsidRPr="00571197">
        <w:rPr>
          <w:rFonts w:ascii="Segoe UI" w:eastAsia="Calibri" w:hAnsi="Segoe UI" w:cs="Segoe UI"/>
          <w:b/>
          <w:color w:val="7030A0"/>
          <w:lang w:eastAsia="en-US"/>
        </w:rPr>
        <w:t>PURPLE – Year End</w:t>
      </w:r>
      <w:r w:rsidRPr="00571197">
        <w:rPr>
          <w:rFonts w:ascii="Segoe UI" w:eastAsia="Calibri" w:hAnsi="Segoe UI" w:cs="Segoe UI"/>
          <w:b/>
          <w:color w:val="auto"/>
          <w:lang w:eastAsia="en-US"/>
        </w:rPr>
        <w:t>)</w:t>
      </w:r>
    </w:p>
    <w:p w:rsidR="00571197" w:rsidRPr="00571197" w:rsidRDefault="00571197" w:rsidP="00571197">
      <w:pPr>
        <w:suppressAutoHyphens w:val="0"/>
        <w:autoSpaceDN/>
        <w:spacing w:after="0" w:line="259" w:lineRule="auto"/>
        <w:outlineLvl w:val="0"/>
        <w:rPr>
          <w:rFonts w:ascii="Segoe UI" w:eastAsia="Calibri" w:hAnsi="Segoe UI" w:cs="Segoe UI"/>
          <w:b/>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869"/>
        <w:gridCol w:w="820"/>
        <w:gridCol w:w="743"/>
        <w:gridCol w:w="1126"/>
        <w:gridCol w:w="1127"/>
        <w:gridCol w:w="1117"/>
        <w:gridCol w:w="1116"/>
        <w:gridCol w:w="1133"/>
        <w:gridCol w:w="1133"/>
      </w:tblGrid>
      <w:tr w:rsidR="00571197" w:rsidRPr="00571197" w:rsidTr="00571197">
        <w:tc>
          <w:tcPr>
            <w:tcW w:w="74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p>
        </w:tc>
        <w:tc>
          <w:tcPr>
            <w:tcW w:w="2516" w:type="dxa"/>
            <w:gridSpan w:val="3"/>
            <w:shd w:val="clear" w:color="auto" w:fill="FBE4D5"/>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 xml:space="preserve">Progress </w:t>
            </w:r>
            <w:r w:rsidRPr="00571197">
              <w:rPr>
                <w:rFonts w:ascii="Segoe UI" w:eastAsia="Calibri" w:hAnsi="Segoe UI" w:cs="Segoe UI"/>
                <w:b/>
                <w:color w:val="808080"/>
                <w:sz w:val="18"/>
                <w:szCs w:val="18"/>
                <w:lang w:eastAsia="en-US"/>
              </w:rPr>
              <w:t>(Comparison of % expected between September 2020 and June 2021)</w:t>
            </w:r>
          </w:p>
        </w:tc>
        <w:tc>
          <w:tcPr>
            <w:tcW w:w="7420" w:type="dxa"/>
            <w:gridSpan w:val="6"/>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 xml:space="preserve">Attainment </w:t>
            </w:r>
            <w:r w:rsidRPr="00571197">
              <w:rPr>
                <w:rFonts w:ascii="Segoe UI" w:eastAsia="Calibri" w:hAnsi="Segoe UI" w:cs="Segoe UI"/>
                <w:b/>
                <w:color w:val="808080"/>
                <w:sz w:val="18"/>
                <w:szCs w:val="18"/>
                <w:lang w:eastAsia="en-US"/>
              </w:rPr>
              <w:t>(% of children at or above the expected level)</w:t>
            </w:r>
          </w:p>
        </w:tc>
      </w:tr>
      <w:tr w:rsidR="00571197" w:rsidRPr="00571197" w:rsidTr="00571197">
        <w:trPr>
          <w:trHeight w:val="224"/>
        </w:trPr>
        <w:tc>
          <w:tcPr>
            <w:tcW w:w="74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p>
        </w:tc>
        <w:tc>
          <w:tcPr>
            <w:tcW w:w="911" w:type="dxa"/>
            <w:shd w:val="clear" w:color="auto" w:fill="FBE4D5"/>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 xml:space="preserve">Reading </w:t>
            </w:r>
          </w:p>
        </w:tc>
        <w:tc>
          <w:tcPr>
            <w:tcW w:w="862" w:type="dxa"/>
            <w:shd w:val="clear" w:color="auto" w:fill="FBE4D5"/>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 xml:space="preserve">Writing </w:t>
            </w:r>
          </w:p>
        </w:tc>
        <w:tc>
          <w:tcPr>
            <w:tcW w:w="743" w:type="dxa"/>
            <w:shd w:val="clear" w:color="auto" w:fill="FBE4D5"/>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Maths</w:t>
            </w:r>
          </w:p>
        </w:tc>
        <w:tc>
          <w:tcPr>
            <w:tcW w:w="1236"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Reading EXP</w:t>
            </w:r>
          </w:p>
        </w:tc>
        <w:tc>
          <w:tcPr>
            <w:tcW w:w="1237"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Reading GD</w:t>
            </w:r>
          </w:p>
        </w:tc>
        <w:tc>
          <w:tcPr>
            <w:tcW w:w="1237"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Writing EXP</w:t>
            </w:r>
          </w:p>
        </w:tc>
        <w:tc>
          <w:tcPr>
            <w:tcW w:w="1236"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Writing GD</w:t>
            </w:r>
          </w:p>
        </w:tc>
        <w:tc>
          <w:tcPr>
            <w:tcW w:w="1237"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Maths EXP</w:t>
            </w:r>
          </w:p>
        </w:tc>
        <w:tc>
          <w:tcPr>
            <w:tcW w:w="1237"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Maths GD</w:t>
            </w:r>
          </w:p>
        </w:tc>
      </w:tr>
      <w:tr w:rsidR="00571197" w:rsidRPr="00571197" w:rsidTr="00571197">
        <w:tc>
          <w:tcPr>
            <w:tcW w:w="74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All (89)</w:t>
            </w:r>
          </w:p>
        </w:tc>
        <w:tc>
          <w:tcPr>
            <w:tcW w:w="911"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8"/>
                <w:lang w:eastAsia="en-US"/>
              </w:rPr>
            </w:pPr>
            <w:r w:rsidRPr="00571197">
              <w:rPr>
                <w:rFonts w:ascii="Segoe UI" w:eastAsia="Calibri" w:hAnsi="Segoe UI" w:cs="Segoe UI"/>
                <w:b/>
                <w:color w:val="000000"/>
                <w:sz w:val="16"/>
                <w:szCs w:val="18"/>
                <w:lang w:eastAsia="en-US"/>
              </w:rPr>
              <w:t>-3</w:t>
            </w:r>
          </w:p>
        </w:tc>
        <w:tc>
          <w:tcPr>
            <w:tcW w:w="862"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8"/>
                <w:lang w:eastAsia="en-US"/>
              </w:rPr>
            </w:pPr>
            <w:r w:rsidRPr="00571197">
              <w:rPr>
                <w:rFonts w:ascii="Segoe UI" w:eastAsia="Calibri" w:hAnsi="Segoe UI" w:cs="Segoe UI"/>
                <w:b/>
                <w:color w:val="000000"/>
                <w:sz w:val="16"/>
                <w:szCs w:val="18"/>
                <w:lang w:eastAsia="en-US"/>
              </w:rPr>
              <w:t>+13</w:t>
            </w:r>
          </w:p>
        </w:tc>
        <w:tc>
          <w:tcPr>
            <w:tcW w:w="743"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8"/>
                <w:lang w:eastAsia="en-US"/>
              </w:rPr>
            </w:pPr>
            <w:r w:rsidRPr="00571197">
              <w:rPr>
                <w:rFonts w:ascii="Segoe UI" w:eastAsia="Calibri" w:hAnsi="Segoe UI" w:cs="Segoe UI"/>
                <w:b/>
                <w:color w:val="000000"/>
                <w:sz w:val="16"/>
                <w:szCs w:val="18"/>
                <w:lang w:eastAsia="en-US"/>
              </w:rPr>
              <w:t>-8</w:t>
            </w:r>
          </w:p>
        </w:tc>
        <w:tc>
          <w:tcPr>
            <w:tcW w:w="123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5B9BD5"/>
                <w:sz w:val="16"/>
                <w:szCs w:val="18"/>
                <w:lang w:eastAsia="en-US"/>
              </w:rPr>
            </w:pPr>
            <w:r w:rsidRPr="00571197">
              <w:rPr>
                <w:rFonts w:ascii="Segoe UI" w:eastAsia="Calibri" w:hAnsi="Segoe UI" w:cs="Segoe UI"/>
                <w:b/>
                <w:color w:val="5B9BD5"/>
                <w:sz w:val="16"/>
                <w:szCs w:val="18"/>
                <w:lang w:eastAsia="en-US"/>
              </w:rPr>
              <w:t xml:space="preserve">65  </w:t>
            </w:r>
            <w:r w:rsidRPr="00571197">
              <w:rPr>
                <w:rFonts w:ascii="Segoe UI" w:eastAsia="Calibri" w:hAnsi="Segoe UI" w:cs="Segoe UI"/>
                <w:b/>
                <w:color w:val="auto"/>
                <w:sz w:val="16"/>
                <w:szCs w:val="18"/>
                <w:lang w:eastAsia="en-US"/>
              </w:rPr>
              <w:t xml:space="preserve">55  </w:t>
            </w:r>
            <w:r w:rsidRPr="00571197">
              <w:rPr>
                <w:rFonts w:ascii="Segoe UI" w:eastAsia="Calibri" w:hAnsi="Segoe UI" w:cs="Segoe UI"/>
                <w:b/>
                <w:color w:val="00B050"/>
                <w:sz w:val="16"/>
                <w:szCs w:val="18"/>
                <w:lang w:eastAsia="en-US"/>
              </w:rPr>
              <w:t xml:space="preserve">55  </w:t>
            </w:r>
            <w:r w:rsidRPr="00571197">
              <w:rPr>
                <w:rFonts w:ascii="Segoe UI" w:eastAsia="Calibri" w:hAnsi="Segoe UI" w:cs="Segoe UI"/>
                <w:b/>
                <w:color w:val="7030A0"/>
                <w:sz w:val="16"/>
                <w:szCs w:val="18"/>
                <w:lang w:eastAsia="en-US"/>
              </w:rPr>
              <w:t>52</w:t>
            </w:r>
          </w:p>
        </w:tc>
        <w:tc>
          <w:tcPr>
            <w:tcW w:w="1237"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8"/>
                <w:lang w:eastAsia="en-US"/>
              </w:rPr>
            </w:pPr>
            <w:r w:rsidRPr="00571197">
              <w:rPr>
                <w:rFonts w:ascii="Segoe UI" w:eastAsia="Calibri" w:hAnsi="Segoe UI" w:cs="Segoe UI"/>
                <w:b/>
                <w:color w:val="5B9BD5"/>
                <w:sz w:val="16"/>
                <w:szCs w:val="18"/>
                <w:lang w:eastAsia="en-US"/>
              </w:rPr>
              <w:t xml:space="preserve">9 </w:t>
            </w:r>
            <w:r w:rsidRPr="00571197">
              <w:rPr>
                <w:rFonts w:ascii="Segoe UI" w:eastAsia="Calibri" w:hAnsi="Segoe UI" w:cs="Segoe UI"/>
                <w:b/>
                <w:color w:val="auto"/>
                <w:sz w:val="16"/>
                <w:szCs w:val="18"/>
                <w:lang w:eastAsia="en-US"/>
              </w:rPr>
              <w:t xml:space="preserve">6  </w:t>
            </w:r>
            <w:r w:rsidRPr="00571197">
              <w:rPr>
                <w:rFonts w:ascii="Segoe UI" w:eastAsia="Calibri" w:hAnsi="Segoe UI" w:cs="Segoe UI"/>
                <w:b/>
                <w:color w:val="00B050"/>
                <w:sz w:val="16"/>
                <w:szCs w:val="18"/>
                <w:lang w:eastAsia="en-US"/>
              </w:rPr>
              <w:t xml:space="preserve">12  </w:t>
            </w:r>
            <w:r w:rsidRPr="00571197">
              <w:rPr>
                <w:rFonts w:ascii="Segoe UI" w:eastAsia="Calibri" w:hAnsi="Segoe UI" w:cs="Segoe UI"/>
                <w:b/>
                <w:color w:val="7030A0"/>
                <w:sz w:val="16"/>
                <w:szCs w:val="18"/>
                <w:lang w:eastAsia="en-US"/>
              </w:rPr>
              <w:t>18</w:t>
            </w:r>
          </w:p>
        </w:tc>
        <w:tc>
          <w:tcPr>
            <w:tcW w:w="1237"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5B9BD5"/>
                <w:sz w:val="16"/>
                <w:szCs w:val="18"/>
                <w:lang w:eastAsia="en-US"/>
              </w:rPr>
            </w:pPr>
            <w:r w:rsidRPr="00571197">
              <w:rPr>
                <w:rFonts w:ascii="Segoe UI" w:eastAsia="Calibri" w:hAnsi="Segoe UI" w:cs="Segoe UI"/>
                <w:b/>
                <w:color w:val="5B9BD5"/>
                <w:sz w:val="16"/>
                <w:szCs w:val="18"/>
                <w:lang w:eastAsia="en-US"/>
              </w:rPr>
              <w:t xml:space="preserve">54  </w:t>
            </w:r>
            <w:r w:rsidRPr="00571197">
              <w:rPr>
                <w:rFonts w:ascii="Segoe UI" w:eastAsia="Calibri" w:hAnsi="Segoe UI" w:cs="Segoe UI"/>
                <w:b/>
                <w:color w:val="auto"/>
                <w:sz w:val="16"/>
                <w:szCs w:val="18"/>
                <w:lang w:eastAsia="en-US"/>
              </w:rPr>
              <w:t xml:space="preserve">39  </w:t>
            </w:r>
            <w:r w:rsidRPr="00571197">
              <w:rPr>
                <w:rFonts w:ascii="Segoe UI" w:eastAsia="Calibri" w:hAnsi="Segoe UI" w:cs="Segoe UI"/>
                <w:b/>
                <w:color w:val="00B050"/>
                <w:sz w:val="16"/>
                <w:szCs w:val="18"/>
                <w:lang w:eastAsia="en-US"/>
              </w:rPr>
              <w:t xml:space="preserve">46  </w:t>
            </w:r>
            <w:r w:rsidRPr="00571197">
              <w:rPr>
                <w:rFonts w:ascii="Segoe UI" w:eastAsia="Calibri" w:hAnsi="Segoe UI" w:cs="Segoe UI"/>
                <w:b/>
                <w:color w:val="7030A0"/>
                <w:sz w:val="16"/>
                <w:szCs w:val="18"/>
                <w:lang w:eastAsia="en-US"/>
              </w:rPr>
              <w:t>52</w:t>
            </w:r>
          </w:p>
        </w:tc>
        <w:tc>
          <w:tcPr>
            <w:tcW w:w="123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8"/>
                <w:lang w:eastAsia="en-US"/>
              </w:rPr>
            </w:pPr>
            <w:r w:rsidRPr="00571197">
              <w:rPr>
                <w:rFonts w:ascii="Segoe UI" w:eastAsia="Calibri" w:hAnsi="Segoe UI" w:cs="Segoe UI"/>
                <w:b/>
                <w:color w:val="5B9BD5"/>
                <w:sz w:val="16"/>
                <w:szCs w:val="18"/>
                <w:lang w:eastAsia="en-US"/>
              </w:rPr>
              <w:t xml:space="preserve">4 </w:t>
            </w:r>
            <w:r w:rsidRPr="00571197">
              <w:rPr>
                <w:rFonts w:ascii="Segoe UI" w:eastAsia="Calibri" w:hAnsi="Segoe UI" w:cs="Segoe UI"/>
                <w:b/>
                <w:color w:val="auto"/>
                <w:sz w:val="16"/>
                <w:szCs w:val="18"/>
                <w:lang w:eastAsia="en-US"/>
              </w:rPr>
              <w:t xml:space="preserve">7  </w:t>
            </w:r>
            <w:r w:rsidRPr="00571197">
              <w:rPr>
                <w:rFonts w:ascii="Segoe UI" w:eastAsia="Calibri" w:hAnsi="Segoe UI" w:cs="Segoe UI"/>
                <w:b/>
                <w:color w:val="00B050"/>
                <w:sz w:val="16"/>
                <w:szCs w:val="18"/>
                <w:lang w:eastAsia="en-US"/>
              </w:rPr>
              <w:t xml:space="preserve">7  </w:t>
            </w:r>
            <w:r w:rsidRPr="00571197">
              <w:rPr>
                <w:rFonts w:ascii="Segoe UI" w:eastAsia="Calibri" w:hAnsi="Segoe UI" w:cs="Segoe UI"/>
                <w:b/>
                <w:color w:val="7030A0"/>
                <w:sz w:val="16"/>
                <w:szCs w:val="18"/>
                <w:lang w:eastAsia="en-US"/>
              </w:rPr>
              <w:t>11</w:t>
            </w:r>
          </w:p>
        </w:tc>
        <w:tc>
          <w:tcPr>
            <w:tcW w:w="1237"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5B9BD5"/>
                <w:sz w:val="16"/>
                <w:szCs w:val="18"/>
                <w:lang w:eastAsia="en-US"/>
              </w:rPr>
            </w:pPr>
            <w:r w:rsidRPr="00571197">
              <w:rPr>
                <w:rFonts w:ascii="Segoe UI" w:eastAsia="Calibri" w:hAnsi="Segoe UI" w:cs="Segoe UI"/>
                <w:b/>
                <w:color w:val="5B9BD5"/>
                <w:sz w:val="16"/>
                <w:szCs w:val="18"/>
                <w:lang w:eastAsia="en-US"/>
              </w:rPr>
              <w:t xml:space="preserve">63  </w:t>
            </w:r>
            <w:r w:rsidRPr="00571197">
              <w:rPr>
                <w:rFonts w:ascii="Segoe UI" w:eastAsia="Calibri" w:hAnsi="Segoe UI" w:cs="Segoe UI"/>
                <w:b/>
                <w:color w:val="auto"/>
                <w:sz w:val="16"/>
                <w:szCs w:val="18"/>
                <w:lang w:eastAsia="en-US"/>
              </w:rPr>
              <w:t xml:space="preserve">65  </w:t>
            </w:r>
            <w:r w:rsidRPr="00571197">
              <w:rPr>
                <w:rFonts w:ascii="Segoe UI" w:eastAsia="Calibri" w:hAnsi="Segoe UI" w:cs="Segoe UI"/>
                <w:b/>
                <w:color w:val="00B050"/>
                <w:sz w:val="16"/>
                <w:szCs w:val="18"/>
                <w:lang w:eastAsia="en-US"/>
              </w:rPr>
              <w:t xml:space="preserve">55  </w:t>
            </w:r>
            <w:r w:rsidRPr="00571197">
              <w:rPr>
                <w:rFonts w:ascii="Segoe UI" w:eastAsia="Calibri" w:hAnsi="Segoe UI" w:cs="Segoe UI"/>
                <w:b/>
                <w:color w:val="7030A0"/>
                <w:sz w:val="16"/>
                <w:szCs w:val="18"/>
                <w:lang w:eastAsia="en-US"/>
              </w:rPr>
              <w:t>57</w:t>
            </w:r>
          </w:p>
        </w:tc>
        <w:tc>
          <w:tcPr>
            <w:tcW w:w="1237"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8"/>
                <w:lang w:eastAsia="en-US"/>
              </w:rPr>
            </w:pPr>
            <w:r w:rsidRPr="00571197">
              <w:rPr>
                <w:rFonts w:ascii="Segoe UI" w:eastAsia="Calibri" w:hAnsi="Segoe UI" w:cs="Segoe UI"/>
                <w:b/>
                <w:color w:val="5B9BD5"/>
                <w:sz w:val="16"/>
                <w:szCs w:val="18"/>
                <w:lang w:eastAsia="en-US"/>
              </w:rPr>
              <w:t xml:space="preserve">9 </w:t>
            </w:r>
            <w:r w:rsidRPr="00571197">
              <w:rPr>
                <w:rFonts w:ascii="Segoe UI" w:eastAsia="Calibri" w:hAnsi="Segoe UI" w:cs="Segoe UI"/>
                <w:b/>
                <w:color w:val="auto"/>
                <w:sz w:val="16"/>
                <w:szCs w:val="18"/>
                <w:lang w:eastAsia="en-US"/>
              </w:rPr>
              <w:t xml:space="preserve">24  </w:t>
            </w:r>
            <w:r w:rsidRPr="00571197">
              <w:rPr>
                <w:rFonts w:ascii="Segoe UI" w:eastAsia="Calibri" w:hAnsi="Segoe UI" w:cs="Segoe UI"/>
                <w:b/>
                <w:color w:val="00B050"/>
                <w:sz w:val="16"/>
                <w:szCs w:val="18"/>
                <w:lang w:eastAsia="en-US"/>
              </w:rPr>
              <w:t xml:space="preserve">10  </w:t>
            </w:r>
            <w:r w:rsidRPr="00571197">
              <w:rPr>
                <w:rFonts w:ascii="Segoe UI" w:eastAsia="Calibri" w:hAnsi="Segoe UI" w:cs="Segoe UI"/>
                <w:b/>
                <w:color w:val="7030A0"/>
                <w:sz w:val="16"/>
                <w:szCs w:val="18"/>
                <w:lang w:eastAsia="en-US"/>
              </w:rPr>
              <w:t>15</w:t>
            </w:r>
          </w:p>
        </w:tc>
      </w:tr>
      <w:tr w:rsidR="00571197" w:rsidRPr="00571197" w:rsidTr="00571197">
        <w:tc>
          <w:tcPr>
            <w:tcW w:w="74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Disadv (20)</w:t>
            </w:r>
          </w:p>
        </w:tc>
        <w:tc>
          <w:tcPr>
            <w:tcW w:w="911"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8"/>
                <w:lang w:eastAsia="en-US"/>
              </w:rPr>
            </w:pPr>
            <w:r w:rsidRPr="00571197">
              <w:rPr>
                <w:rFonts w:ascii="Segoe UI" w:eastAsia="Calibri" w:hAnsi="Segoe UI" w:cs="Segoe UI"/>
                <w:b/>
                <w:color w:val="000000"/>
                <w:sz w:val="16"/>
                <w:szCs w:val="18"/>
                <w:lang w:eastAsia="en-US"/>
              </w:rPr>
              <w:t>-8</w:t>
            </w:r>
          </w:p>
        </w:tc>
        <w:tc>
          <w:tcPr>
            <w:tcW w:w="862"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8"/>
                <w:lang w:eastAsia="en-US"/>
              </w:rPr>
            </w:pPr>
            <w:r w:rsidRPr="00571197">
              <w:rPr>
                <w:rFonts w:ascii="Segoe UI" w:eastAsia="Calibri" w:hAnsi="Segoe UI" w:cs="Segoe UI"/>
                <w:b/>
                <w:color w:val="000000"/>
                <w:sz w:val="16"/>
                <w:szCs w:val="18"/>
                <w:lang w:eastAsia="en-US"/>
              </w:rPr>
              <w:t>+16</w:t>
            </w:r>
          </w:p>
        </w:tc>
        <w:tc>
          <w:tcPr>
            <w:tcW w:w="743"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8"/>
                <w:lang w:eastAsia="en-US"/>
              </w:rPr>
            </w:pPr>
            <w:r w:rsidRPr="00571197">
              <w:rPr>
                <w:rFonts w:ascii="Segoe UI" w:eastAsia="Calibri" w:hAnsi="Segoe UI" w:cs="Segoe UI"/>
                <w:b/>
                <w:color w:val="000000"/>
                <w:sz w:val="16"/>
                <w:szCs w:val="18"/>
                <w:lang w:eastAsia="en-US"/>
              </w:rPr>
              <w:t>+3</w:t>
            </w:r>
          </w:p>
        </w:tc>
        <w:tc>
          <w:tcPr>
            <w:tcW w:w="123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8"/>
                <w:lang w:eastAsia="en-US"/>
              </w:rPr>
            </w:pPr>
            <w:r w:rsidRPr="00571197">
              <w:rPr>
                <w:rFonts w:ascii="Segoe UI" w:eastAsia="Calibri" w:hAnsi="Segoe UI" w:cs="Segoe UI"/>
                <w:b/>
                <w:color w:val="5B9BD5"/>
                <w:sz w:val="16"/>
                <w:szCs w:val="18"/>
                <w:lang w:eastAsia="en-US"/>
              </w:rPr>
              <w:t xml:space="preserve">47 </w:t>
            </w:r>
            <w:r w:rsidRPr="00571197">
              <w:rPr>
                <w:rFonts w:ascii="Segoe UI" w:eastAsia="Calibri" w:hAnsi="Segoe UI" w:cs="Segoe UI"/>
                <w:b/>
                <w:color w:val="auto"/>
                <w:sz w:val="16"/>
                <w:szCs w:val="18"/>
                <w:lang w:eastAsia="en-US"/>
              </w:rPr>
              <w:t xml:space="preserve"> 44  </w:t>
            </w:r>
            <w:r w:rsidRPr="00571197">
              <w:rPr>
                <w:rFonts w:ascii="Segoe UI" w:eastAsia="Calibri" w:hAnsi="Segoe UI" w:cs="Segoe UI"/>
                <w:b/>
                <w:color w:val="00B050"/>
                <w:sz w:val="16"/>
                <w:szCs w:val="18"/>
                <w:lang w:eastAsia="en-US"/>
              </w:rPr>
              <w:t xml:space="preserve">27  </w:t>
            </w:r>
            <w:r w:rsidRPr="00571197">
              <w:rPr>
                <w:rFonts w:ascii="Segoe UI" w:eastAsia="Calibri" w:hAnsi="Segoe UI" w:cs="Segoe UI"/>
                <w:b/>
                <w:color w:val="7030A0"/>
                <w:sz w:val="16"/>
                <w:szCs w:val="18"/>
                <w:lang w:eastAsia="en-US"/>
              </w:rPr>
              <w:t>36</w:t>
            </w:r>
          </w:p>
        </w:tc>
        <w:tc>
          <w:tcPr>
            <w:tcW w:w="1237"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8"/>
                <w:lang w:eastAsia="en-US"/>
              </w:rPr>
            </w:pPr>
            <w:r w:rsidRPr="00571197">
              <w:rPr>
                <w:rFonts w:ascii="Segoe UI" w:eastAsia="Calibri" w:hAnsi="Segoe UI" w:cs="Segoe UI"/>
                <w:b/>
                <w:color w:val="5B9BD5"/>
                <w:sz w:val="16"/>
                <w:szCs w:val="18"/>
                <w:lang w:eastAsia="en-US"/>
              </w:rPr>
              <w:t>0</w:t>
            </w:r>
            <w:r w:rsidRPr="00571197">
              <w:rPr>
                <w:rFonts w:ascii="Segoe UI" w:eastAsia="Calibri" w:hAnsi="Segoe UI" w:cs="Segoe UI"/>
                <w:b/>
                <w:color w:val="0070C0"/>
                <w:sz w:val="16"/>
                <w:szCs w:val="18"/>
                <w:lang w:eastAsia="en-US"/>
              </w:rPr>
              <w:t xml:space="preserve">  </w:t>
            </w:r>
            <w:r w:rsidRPr="00571197">
              <w:rPr>
                <w:rFonts w:ascii="Segoe UI" w:eastAsia="Calibri" w:hAnsi="Segoe UI" w:cs="Segoe UI"/>
                <w:b/>
                <w:color w:val="auto"/>
                <w:sz w:val="16"/>
                <w:szCs w:val="18"/>
                <w:lang w:eastAsia="en-US"/>
              </w:rPr>
              <w:t xml:space="preserve">0  </w:t>
            </w:r>
            <w:r w:rsidRPr="00571197">
              <w:rPr>
                <w:rFonts w:ascii="Segoe UI" w:eastAsia="Calibri" w:hAnsi="Segoe UI" w:cs="Segoe UI"/>
                <w:b/>
                <w:color w:val="00B050"/>
                <w:sz w:val="16"/>
                <w:szCs w:val="18"/>
                <w:lang w:eastAsia="en-US"/>
              </w:rPr>
              <w:t xml:space="preserve">13  </w:t>
            </w:r>
            <w:r w:rsidRPr="00571197">
              <w:rPr>
                <w:rFonts w:ascii="Segoe UI" w:eastAsia="Calibri" w:hAnsi="Segoe UI" w:cs="Segoe UI"/>
                <w:b/>
                <w:color w:val="7030A0"/>
                <w:sz w:val="16"/>
                <w:szCs w:val="18"/>
                <w:lang w:eastAsia="en-US"/>
              </w:rPr>
              <w:t>21</w:t>
            </w:r>
          </w:p>
        </w:tc>
        <w:tc>
          <w:tcPr>
            <w:tcW w:w="1237"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8"/>
                <w:lang w:eastAsia="en-US"/>
              </w:rPr>
            </w:pPr>
            <w:r w:rsidRPr="00571197">
              <w:rPr>
                <w:rFonts w:ascii="Segoe UI" w:eastAsia="Calibri" w:hAnsi="Segoe UI" w:cs="Segoe UI"/>
                <w:b/>
                <w:color w:val="5B9BD5"/>
                <w:sz w:val="16"/>
                <w:szCs w:val="18"/>
                <w:lang w:eastAsia="en-US"/>
              </w:rPr>
              <w:t xml:space="preserve">47 </w:t>
            </w:r>
            <w:r w:rsidRPr="00571197">
              <w:rPr>
                <w:rFonts w:ascii="Segoe UI" w:eastAsia="Calibri" w:hAnsi="Segoe UI" w:cs="Segoe UI"/>
                <w:b/>
                <w:color w:val="auto"/>
                <w:sz w:val="16"/>
                <w:szCs w:val="18"/>
                <w:lang w:eastAsia="en-US"/>
              </w:rPr>
              <w:t xml:space="preserve"> 20  </w:t>
            </w:r>
            <w:r w:rsidRPr="00571197">
              <w:rPr>
                <w:rFonts w:ascii="Segoe UI" w:eastAsia="Calibri" w:hAnsi="Segoe UI" w:cs="Segoe UI"/>
                <w:b/>
                <w:color w:val="00B050"/>
                <w:sz w:val="16"/>
                <w:szCs w:val="18"/>
                <w:lang w:eastAsia="en-US"/>
              </w:rPr>
              <w:t xml:space="preserve">27  </w:t>
            </w:r>
            <w:r w:rsidRPr="00571197">
              <w:rPr>
                <w:rFonts w:ascii="Segoe UI" w:eastAsia="Calibri" w:hAnsi="Segoe UI" w:cs="Segoe UI"/>
                <w:b/>
                <w:color w:val="7030A0"/>
                <w:sz w:val="16"/>
                <w:szCs w:val="18"/>
                <w:lang w:eastAsia="en-US"/>
              </w:rPr>
              <w:t>36</w:t>
            </w:r>
          </w:p>
        </w:tc>
        <w:tc>
          <w:tcPr>
            <w:tcW w:w="123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color w:val="0070C0"/>
                <w:sz w:val="16"/>
                <w:szCs w:val="18"/>
                <w:lang w:eastAsia="en-US"/>
              </w:rPr>
            </w:pPr>
            <w:r w:rsidRPr="00571197">
              <w:rPr>
                <w:rFonts w:ascii="Segoe UI" w:eastAsia="Calibri" w:hAnsi="Segoe UI" w:cs="Segoe UI"/>
                <w:b/>
                <w:color w:val="5B9BD5"/>
                <w:sz w:val="16"/>
                <w:szCs w:val="18"/>
                <w:lang w:eastAsia="en-US"/>
              </w:rPr>
              <w:t>0</w:t>
            </w:r>
            <w:r w:rsidRPr="00571197">
              <w:rPr>
                <w:rFonts w:ascii="Segoe UI" w:eastAsia="Calibri" w:hAnsi="Segoe UI" w:cs="Segoe UI"/>
                <w:b/>
                <w:color w:val="0070C0"/>
                <w:sz w:val="16"/>
                <w:szCs w:val="18"/>
                <w:lang w:eastAsia="en-US"/>
              </w:rPr>
              <w:t xml:space="preserve">  </w:t>
            </w:r>
            <w:r w:rsidRPr="00571197">
              <w:rPr>
                <w:rFonts w:ascii="Segoe UI" w:eastAsia="Calibri" w:hAnsi="Segoe UI" w:cs="Segoe UI"/>
                <w:b/>
                <w:color w:val="auto"/>
                <w:sz w:val="16"/>
                <w:szCs w:val="18"/>
                <w:lang w:eastAsia="en-US"/>
              </w:rPr>
              <w:t xml:space="preserve">13  </w:t>
            </w:r>
            <w:r w:rsidRPr="00571197">
              <w:rPr>
                <w:rFonts w:ascii="Segoe UI" w:eastAsia="Calibri" w:hAnsi="Segoe UI" w:cs="Segoe UI"/>
                <w:b/>
                <w:color w:val="00B050"/>
                <w:sz w:val="16"/>
                <w:szCs w:val="18"/>
                <w:lang w:eastAsia="en-US"/>
              </w:rPr>
              <w:t xml:space="preserve">13  </w:t>
            </w:r>
            <w:r w:rsidRPr="00571197">
              <w:rPr>
                <w:rFonts w:ascii="Segoe UI" w:eastAsia="Calibri" w:hAnsi="Segoe UI" w:cs="Segoe UI"/>
                <w:b/>
                <w:color w:val="7030A0"/>
                <w:sz w:val="16"/>
                <w:szCs w:val="18"/>
                <w:lang w:eastAsia="en-US"/>
              </w:rPr>
              <w:t>14</w:t>
            </w:r>
          </w:p>
        </w:tc>
        <w:tc>
          <w:tcPr>
            <w:tcW w:w="1237"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8"/>
                <w:lang w:eastAsia="en-US"/>
              </w:rPr>
            </w:pPr>
            <w:r w:rsidRPr="00571197">
              <w:rPr>
                <w:rFonts w:ascii="Segoe UI" w:eastAsia="Calibri" w:hAnsi="Segoe UI" w:cs="Segoe UI"/>
                <w:b/>
                <w:color w:val="5B9BD5"/>
                <w:sz w:val="16"/>
                <w:szCs w:val="18"/>
                <w:lang w:eastAsia="en-US"/>
              </w:rPr>
              <w:t xml:space="preserve">47 </w:t>
            </w:r>
            <w:r w:rsidRPr="00571197">
              <w:rPr>
                <w:rFonts w:ascii="Segoe UI" w:eastAsia="Calibri" w:hAnsi="Segoe UI" w:cs="Segoe UI"/>
                <w:b/>
                <w:color w:val="auto"/>
                <w:sz w:val="16"/>
                <w:szCs w:val="18"/>
                <w:lang w:eastAsia="en-US"/>
              </w:rPr>
              <w:t xml:space="preserve"> 47  </w:t>
            </w:r>
            <w:r w:rsidRPr="00571197">
              <w:rPr>
                <w:rFonts w:ascii="Segoe UI" w:eastAsia="Calibri" w:hAnsi="Segoe UI" w:cs="Segoe UI"/>
                <w:b/>
                <w:color w:val="00B050"/>
                <w:sz w:val="16"/>
                <w:szCs w:val="18"/>
                <w:lang w:eastAsia="en-US"/>
              </w:rPr>
              <w:t xml:space="preserve">40  </w:t>
            </w:r>
            <w:r w:rsidRPr="00571197">
              <w:rPr>
                <w:rFonts w:ascii="Segoe UI" w:eastAsia="Calibri" w:hAnsi="Segoe UI" w:cs="Segoe UI"/>
                <w:b/>
                <w:color w:val="7030A0"/>
                <w:sz w:val="16"/>
                <w:szCs w:val="18"/>
                <w:lang w:eastAsia="en-US"/>
              </w:rPr>
              <w:t>50</w:t>
            </w:r>
          </w:p>
        </w:tc>
        <w:tc>
          <w:tcPr>
            <w:tcW w:w="1237"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8"/>
                <w:lang w:eastAsia="en-US"/>
              </w:rPr>
            </w:pPr>
            <w:r w:rsidRPr="00571197">
              <w:rPr>
                <w:rFonts w:ascii="Segoe UI" w:eastAsia="Calibri" w:hAnsi="Segoe UI" w:cs="Segoe UI"/>
                <w:b/>
                <w:color w:val="0070C0"/>
                <w:sz w:val="16"/>
                <w:szCs w:val="18"/>
                <w:lang w:eastAsia="en-US"/>
              </w:rPr>
              <w:t xml:space="preserve">0  </w:t>
            </w:r>
            <w:r w:rsidRPr="00571197">
              <w:rPr>
                <w:rFonts w:ascii="Segoe UI" w:eastAsia="Calibri" w:hAnsi="Segoe UI" w:cs="Segoe UI"/>
                <w:b/>
                <w:color w:val="auto"/>
                <w:sz w:val="16"/>
                <w:szCs w:val="18"/>
                <w:lang w:eastAsia="en-US"/>
              </w:rPr>
              <w:t xml:space="preserve">20  </w:t>
            </w:r>
            <w:r w:rsidRPr="00571197">
              <w:rPr>
                <w:rFonts w:ascii="Segoe UI" w:eastAsia="Calibri" w:hAnsi="Segoe UI" w:cs="Segoe UI"/>
                <w:b/>
                <w:color w:val="00B050"/>
                <w:sz w:val="16"/>
                <w:szCs w:val="18"/>
                <w:lang w:eastAsia="en-US"/>
              </w:rPr>
              <w:t xml:space="preserve">13  </w:t>
            </w:r>
            <w:r w:rsidRPr="00571197">
              <w:rPr>
                <w:rFonts w:ascii="Segoe UI" w:eastAsia="Calibri" w:hAnsi="Segoe UI" w:cs="Segoe UI"/>
                <w:b/>
                <w:color w:val="7030A0"/>
                <w:sz w:val="16"/>
                <w:szCs w:val="18"/>
                <w:lang w:eastAsia="en-US"/>
              </w:rPr>
              <w:t>14</w:t>
            </w:r>
          </w:p>
        </w:tc>
      </w:tr>
      <w:tr w:rsidR="00571197" w:rsidRPr="00571197" w:rsidTr="00571197">
        <w:tc>
          <w:tcPr>
            <w:tcW w:w="74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Difference (Sept Baseline – Year End)</w:t>
            </w:r>
          </w:p>
        </w:tc>
        <w:tc>
          <w:tcPr>
            <w:tcW w:w="911"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B050"/>
                <w:sz w:val="16"/>
                <w:szCs w:val="18"/>
                <w:lang w:eastAsia="en-US"/>
              </w:rPr>
            </w:pPr>
            <w:r w:rsidRPr="00571197">
              <w:rPr>
                <w:rFonts w:ascii="Segoe UI" w:eastAsia="Calibri" w:hAnsi="Segoe UI" w:cs="Segoe UI"/>
                <w:b/>
                <w:color w:val="00B050"/>
                <w:sz w:val="16"/>
                <w:szCs w:val="18"/>
                <w:lang w:eastAsia="en-US"/>
              </w:rPr>
              <w:t>-5</w:t>
            </w:r>
          </w:p>
        </w:tc>
        <w:tc>
          <w:tcPr>
            <w:tcW w:w="862"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B050"/>
                <w:sz w:val="16"/>
                <w:szCs w:val="18"/>
                <w:lang w:eastAsia="en-US"/>
              </w:rPr>
            </w:pPr>
            <w:r w:rsidRPr="00571197">
              <w:rPr>
                <w:rFonts w:ascii="Segoe UI" w:eastAsia="Calibri" w:hAnsi="Segoe UI" w:cs="Segoe UI"/>
                <w:b/>
                <w:color w:val="00B050"/>
                <w:sz w:val="16"/>
                <w:szCs w:val="18"/>
                <w:lang w:eastAsia="en-US"/>
              </w:rPr>
              <w:t>+3</w:t>
            </w:r>
          </w:p>
        </w:tc>
        <w:tc>
          <w:tcPr>
            <w:tcW w:w="743"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FF0000"/>
                <w:sz w:val="16"/>
                <w:szCs w:val="18"/>
                <w:lang w:eastAsia="en-US"/>
              </w:rPr>
            </w:pPr>
            <w:r w:rsidRPr="00571197">
              <w:rPr>
                <w:rFonts w:ascii="Segoe UI" w:eastAsia="Calibri" w:hAnsi="Segoe UI" w:cs="Segoe UI"/>
                <w:b/>
                <w:color w:val="FF0000"/>
                <w:sz w:val="16"/>
                <w:szCs w:val="18"/>
                <w:lang w:eastAsia="en-US"/>
              </w:rPr>
              <w:t>+11</w:t>
            </w:r>
          </w:p>
        </w:tc>
        <w:tc>
          <w:tcPr>
            <w:tcW w:w="1236" w:type="dxa"/>
            <w:shd w:val="clear" w:color="auto" w:fill="FF0000"/>
          </w:tcPr>
          <w:p w:rsidR="00571197" w:rsidRPr="00571197" w:rsidRDefault="00571197" w:rsidP="00571197">
            <w:pPr>
              <w:suppressAutoHyphens w:val="0"/>
              <w:autoSpaceDN/>
              <w:spacing w:after="0" w:line="240" w:lineRule="auto"/>
              <w:rPr>
                <w:rFonts w:ascii="Segoe UI" w:eastAsia="Calibri" w:hAnsi="Segoe UI" w:cs="Segoe UI"/>
                <w:b/>
                <w:color w:val="auto"/>
                <w:sz w:val="16"/>
                <w:szCs w:val="18"/>
                <w:lang w:eastAsia="en-US"/>
              </w:rPr>
            </w:pPr>
            <w:r w:rsidRPr="00571197">
              <w:rPr>
                <w:rFonts w:ascii="Segoe UI" w:eastAsia="Calibri" w:hAnsi="Segoe UI" w:cs="Segoe UI"/>
                <w:b/>
                <w:color w:val="auto"/>
                <w:sz w:val="16"/>
                <w:szCs w:val="18"/>
                <w:lang w:eastAsia="en-US"/>
              </w:rPr>
              <w:t>-11 -16</w:t>
            </w:r>
          </w:p>
        </w:tc>
        <w:tc>
          <w:tcPr>
            <w:tcW w:w="1237" w:type="dxa"/>
            <w:shd w:val="clear" w:color="auto" w:fill="70AD47"/>
          </w:tcPr>
          <w:p w:rsidR="00571197" w:rsidRPr="00571197" w:rsidRDefault="00571197" w:rsidP="00571197">
            <w:pPr>
              <w:suppressAutoHyphens w:val="0"/>
              <w:autoSpaceDN/>
              <w:spacing w:after="0" w:line="240" w:lineRule="auto"/>
              <w:rPr>
                <w:rFonts w:ascii="Segoe UI" w:eastAsia="Calibri" w:hAnsi="Segoe UI" w:cs="Segoe UI"/>
                <w:b/>
                <w:color w:val="auto"/>
                <w:sz w:val="16"/>
                <w:szCs w:val="18"/>
                <w:lang w:eastAsia="en-US"/>
              </w:rPr>
            </w:pPr>
            <w:r w:rsidRPr="00571197">
              <w:rPr>
                <w:rFonts w:ascii="Segoe UI" w:eastAsia="Calibri" w:hAnsi="Segoe UI" w:cs="Segoe UI"/>
                <w:b/>
                <w:color w:val="auto"/>
                <w:sz w:val="16"/>
                <w:szCs w:val="18"/>
                <w:lang w:eastAsia="en-US"/>
              </w:rPr>
              <w:t>-6 +3</w:t>
            </w:r>
          </w:p>
        </w:tc>
        <w:tc>
          <w:tcPr>
            <w:tcW w:w="1237" w:type="dxa"/>
            <w:shd w:val="clear" w:color="auto" w:fill="FFFF00"/>
          </w:tcPr>
          <w:p w:rsidR="00571197" w:rsidRPr="00571197" w:rsidRDefault="00571197" w:rsidP="00571197">
            <w:pPr>
              <w:suppressAutoHyphens w:val="0"/>
              <w:autoSpaceDN/>
              <w:spacing w:after="0" w:line="240" w:lineRule="auto"/>
              <w:rPr>
                <w:rFonts w:ascii="Segoe UI" w:eastAsia="Calibri" w:hAnsi="Segoe UI" w:cs="Segoe UI"/>
                <w:b/>
                <w:color w:val="auto"/>
                <w:sz w:val="16"/>
                <w:szCs w:val="18"/>
                <w:lang w:eastAsia="en-US"/>
              </w:rPr>
            </w:pPr>
            <w:r w:rsidRPr="00571197">
              <w:rPr>
                <w:rFonts w:ascii="Segoe UI" w:eastAsia="Calibri" w:hAnsi="Segoe UI" w:cs="Segoe UI"/>
                <w:b/>
                <w:color w:val="auto"/>
                <w:sz w:val="16"/>
                <w:szCs w:val="18"/>
                <w:lang w:eastAsia="en-US"/>
              </w:rPr>
              <w:t>-19 -16</w:t>
            </w:r>
          </w:p>
        </w:tc>
        <w:tc>
          <w:tcPr>
            <w:tcW w:w="1236" w:type="dxa"/>
            <w:shd w:val="clear" w:color="auto" w:fill="FFC000"/>
          </w:tcPr>
          <w:p w:rsidR="00571197" w:rsidRPr="00571197" w:rsidRDefault="00571197" w:rsidP="00571197">
            <w:pPr>
              <w:suppressAutoHyphens w:val="0"/>
              <w:autoSpaceDN/>
              <w:spacing w:after="0" w:line="240" w:lineRule="auto"/>
              <w:rPr>
                <w:rFonts w:ascii="Segoe UI" w:eastAsia="Calibri" w:hAnsi="Segoe UI" w:cs="Segoe UI"/>
                <w:b/>
                <w:color w:val="auto"/>
                <w:sz w:val="16"/>
                <w:szCs w:val="18"/>
                <w:lang w:eastAsia="en-US"/>
              </w:rPr>
            </w:pPr>
            <w:r w:rsidRPr="00571197">
              <w:rPr>
                <w:rFonts w:ascii="Segoe UI" w:eastAsia="Calibri" w:hAnsi="Segoe UI" w:cs="Segoe UI"/>
                <w:b/>
                <w:color w:val="auto"/>
                <w:sz w:val="16"/>
                <w:szCs w:val="18"/>
                <w:lang w:eastAsia="en-US"/>
              </w:rPr>
              <w:t>+6 +3</w:t>
            </w:r>
          </w:p>
        </w:tc>
        <w:tc>
          <w:tcPr>
            <w:tcW w:w="1237" w:type="dxa"/>
            <w:shd w:val="clear" w:color="auto" w:fill="70AD47"/>
          </w:tcPr>
          <w:p w:rsidR="00571197" w:rsidRPr="00571197" w:rsidRDefault="00571197" w:rsidP="00571197">
            <w:pPr>
              <w:suppressAutoHyphens w:val="0"/>
              <w:autoSpaceDN/>
              <w:spacing w:after="0" w:line="240" w:lineRule="auto"/>
              <w:rPr>
                <w:rFonts w:ascii="Segoe UI" w:eastAsia="Calibri" w:hAnsi="Segoe UI" w:cs="Segoe UI"/>
                <w:b/>
                <w:color w:val="auto"/>
                <w:sz w:val="16"/>
                <w:szCs w:val="18"/>
                <w:lang w:eastAsia="en-US"/>
              </w:rPr>
            </w:pPr>
            <w:r w:rsidRPr="00571197">
              <w:rPr>
                <w:rFonts w:ascii="Segoe UI" w:eastAsia="Calibri" w:hAnsi="Segoe UI" w:cs="Segoe UI"/>
                <w:b/>
                <w:color w:val="auto"/>
                <w:sz w:val="16"/>
                <w:szCs w:val="18"/>
                <w:lang w:eastAsia="en-US"/>
              </w:rPr>
              <w:t>-18 -7</w:t>
            </w:r>
          </w:p>
        </w:tc>
        <w:tc>
          <w:tcPr>
            <w:tcW w:w="1237" w:type="dxa"/>
            <w:shd w:val="clear" w:color="auto" w:fill="70AD47"/>
          </w:tcPr>
          <w:p w:rsidR="00571197" w:rsidRPr="00571197" w:rsidRDefault="00571197" w:rsidP="00571197">
            <w:pPr>
              <w:suppressAutoHyphens w:val="0"/>
              <w:autoSpaceDN/>
              <w:spacing w:after="0" w:line="240" w:lineRule="auto"/>
              <w:rPr>
                <w:rFonts w:ascii="Segoe UI" w:eastAsia="Calibri" w:hAnsi="Segoe UI" w:cs="Segoe UI"/>
                <w:b/>
                <w:color w:val="auto"/>
                <w:sz w:val="16"/>
                <w:szCs w:val="18"/>
                <w:lang w:eastAsia="en-US"/>
              </w:rPr>
            </w:pPr>
            <w:r w:rsidRPr="00571197">
              <w:rPr>
                <w:rFonts w:ascii="Segoe UI" w:eastAsia="Calibri" w:hAnsi="Segoe UI" w:cs="Segoe UI"/>
                <w:b/>
                <w:color w:val="auto"/>
                <w:sz w:val="16"/>
                <w:szCs w:val="18"/>
                <w:lang w:eastAsia="en-US"/>
              </w:rPr>
              <w:t>-4 -1</w:t>
            </w:r>
          </w:p>
        </w:tc>
      </w:tr>
    </w:tbl>
    <w:p w:rsidR="00571197" w:rsidRDefault="00571197" w:rsidP="00571197">
      <w:pPr>
        <w:suppressAutoHyphens w:val="0"/>
        <w:autoSpaceDN/>
        <w:spacing w:after="0" w:line="259" w:lineRule="auto"/>
        <w:rPr>
          <w:rFonts w:ascii="Segoe UI" w:eastAsia="Calibri" w:hAnsi="Segoe UI" w:cs="Segoe UI"/>
          <w:b/>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245"/>
      </w:tblGrid>
      <w:tr w:rsidR="00FD560B" w:rsidRPr="00571197" w:rsidTr="008607C1">
        <w:trPr>
          <w:trHeight w:val="240"/>
        </w:trPr>
        <w:tc>
          <w:tcPr>
            <w:tcW w:w="5245" w:type="dxa"/>
            <w:shd w:val="clear" w:color="auto" w:fill="DEEAF6"/>
          </w:tcPr>
          <w:p w:rsidR="00FD560B" w:rsidRPr="00571197" w:rsidRDefault="00FD560B" w:rsidP="008607C1">
            <w:pPr>
              <w:suppressAutoHyphens w:val="0"/>
              <w:autoSpaceDN/>
              <w:spacing w:after="0" w:line="240" w:lineRule="auto"/>
              <w:rPr>
                <w:rFonts w:ascii="Segoe UI" w:eastAsia="Calibri" w:hAnsi="Segoe UI" w:cs="Segoe UI"/>
                <w:color w:val="auto"/>
                <w:lang w:eastAsia="en-US"/>
              </w:rPr>
            </w:pPr>
            <w:r w:rsidRPr="00571197">
              <w:rPr>
                <w:rFonts w:ascii="Segoe UI" w:eastAsia="Calibri" w:hAnsi="Segoe UI" w:cs="Segoe UI"/>
                <w:color w:val="auto"/>
                <w:lang w:eastAsia="en-US"/>
              </w:rPr>
              <w:t>Headlines</w:t>
            </w:r>
          </w:p>
        </w:tc>
        <w:tc>
          <w:tcPr>
            <w:tcW w:w="5245" w:type="dxa"/>
            <w:shd w:val="clear" w:color="auto" w:fill="DEEAF6"/>
          </w:tcPr>
          <w:p w:rsidR="00FD560B" w:rsidRPr="00571197" w:rsidRDefault="00FD560B" w:rsidP="008607C1">
            <w:pPr>
              <w:suppressAutoHyphens w:val="0"/>
              <w:autoSpaceDN/>
              <w:spacing w:after="0" w:line="240" w:lineRule="auto"/>
              <w:rPr>
                <w:rFonts w:ascii="Segoe UI" w:eastAsia="Calibri" w:hAnsi="Segoe UI" w:cs="Segoe UI"/>
                <w:color w:val="auto"/>
                <w:lang w:eastAsia="en-US"/>
              </w:rPr>
            </w:pPr>
            <w:r w:rsidRPr="00571197">
              <w:rPr>
                <w:rFonts w:ascii="Segoe UI" w:eastAsia="Calibri" w:hAnsi="Segoe UI" w:cs="Segoe UI"/>
                <w:color w:val="auto"/>
                <w:lang w:eastAsia="en-US"/>
              </w:rPr>
              <w:t>Lines of Enquiry</w:t>
            </w:r>
          </w:p>
        </w:tc>
      </w:tr>
      <w:tr w:rsidR="00FD560B" w:rsidRPr="00571197" w:rsidTr="008607C1">
        <w:trPr>
          <w:trHeight w:val="312"/>
        </w:trPr>
        <w:tc>
          <w:tcPr>
            <w:tcW w:w="5245" w:type="dxa"/>
            <w:shd w:val="clear" w:color="auto" w:fill="auto"/>
          </w:tcPr>
          <w:p w:rsidR="00FD560B" w:rsidRDefault="00FD560B" w:rsidP="00370B96">
            <w:pPr>
              <w:numPr>
                <w:ilvl w:val="0"/>
                <w:numId w:val="18"/>
              </w:numPr>
              <w:suppressAutoHyphens w:val="0"/>
              <w:autoSpaceDN/>
              <w:spacing w:after="0" w:line="240" w:lineRule="auto"/>
              <w:ind w:left="142" w:hanging="142"/>
              <w:contextualSpacing/>
              <w:rPr>
                <w:rFonts w:ascii="Segoe UI" w:eastAsia="Calibri" w:hAnsi="Segoe UI" w:cs="Segoe UI"/>
                <w:color w:val="0070C0"/>
                <w:lang w:eastAsia="en-US"/>
              </w:rPr>
            </w:pPr>
            <w:r w:rsidRPr="00571197">
              <w:rPr>
                <w:rFonts w:ascii="Segoe UI" w:eastAsia="Calibri" w:hAnsi="Segoe UI" w:cs="Segoe UI"/>
                <w:color w:val="0070C0"/>
                <w:lang w:eastAsia="en-US"/>
              </w:rPr>
              <w:t xml:space="preserve">Disadvantaged </w:t>
            </w:r>
            <w:r>
              <w:rPr>
                <w:rFonts w:ascii="Segoe UI" w:eastAsia="Calibri" w:hAnsi="Segoe UI" w:cs="Segoe UI"/>
                <w:color w:val="0070C0"/>
                <w:lang w:eastAsia="en-US"/>
              </w:rPr>
              <w:t xml:space="preserve">pupils are making more progress in Maths at both levels and the gap is below 10%. </w:t>
            </w:r>
          </w:p>
          <w:p w:rsidR="00FD560B" w:rsidRPr="00571197" w:rsidRDefault="00FD560B" w:rsidP="00370B96">
            <w:pPr>
              <w:numPr>
                <w:ilvl w:val="0"/>
                <w:numId w:val="18"/>
              </w:numPr>
              <w:suppressAutoHyphens w:val="0"/>
              <w:autoSpaceDN/>
              <w:spacing w:after="0" w:line="240" w:lineRule="auto"/>
              <w:ind w:left="142" w:hanging="142"/>
              <w:contextualSpacing/>
              <w:rPr>
                <w:rFonts w:ascii="Segoe UI" w:eastAsia="Calibri" w:hAnsi="Segoe UI" w:cs="Segoe UI"/>
                <w:color w:val="0070C0"/>
                <w:lang w:eastAsia="en-US"/>
              </w:rPr>
            </w:pPr>
          </w:p>
        </w:tc>
        <w:tc>
          <w:tcPr>
            <w:tcW w:w="5245" w:type="dxa"/>
            <w:shd w:val="clear" w:color="auto" w:fill="auto"/>
          </w:tcPr>
          <w:p w:rsidR="00FD560B" w:rsidRPr="00571197" w:rsidRDefault="00FD560B" w:rsidP="00370B96">
            <w:pPr>
              <w:numPr>
                <w:ilvl w:val="0"/>
                <w:numId w:val="14"/>
              </w:numPr>
              <w:suppressAutoHyphens w:val="0"/>
              <w:autoSpaceDN/>
              <w:spacing w:after="0" w:line="240" w:lineRule="auto"/>
              <w:ind w:left="178" w:hanging="142"/>
              <w:contextualSpacing/>
              <w:rPr>
                <w:rFonts w:ascii="Segoe UI" w:eastAsia="Calibri" w:hAnsi="Segoe UI" w:cs="Segoe UI"/>
                <w:color w:val="0070C0"/>
                <w:lang w:eastAsia="en-US"/>
              </w:rPr>
            </w:pPr>
            <w:r w:rsidRPr="00571197">
              <w:rPr>
                <w:rFonts w:ascii="Segoe UI" w:eastAsia="Calibri" w:hAnsi="Segoe UI" w:cs="Segoe UI"/>
                <w:color w:val="0070C0"/>
                <w:lang w:eastAsia="en-US"/>
              </w:rPr>
              <w:t>How can we accelerate progres</w:t>
            </w:r>
            <w:r>
              <w:rPr>
                <w:rFonts w:ascii="Segoe UI" w:eastAsia="Calibri" w:hAnsi="Segoe UI" w:cs="Segoe UI"/>
                <w:color w:val="0070C0"/>
                <w:lang w:eastAsia="en-US"/>
              </w:rPr>
              <w:t>s for pupils in reading, to mirror the picture in Maths.</w:t>
            </w:r>
          </w:p>
        </w:tc>
      </w:tr>
    </w:tbl>
    <w:p w:rsidR="00FD560B" w:rsidRPr="00571197" w:rsidRDefault="00FD560B" w:rsidP="00571197">
      <w:pPr>
        <w:suppressAutoHyphens w:val="0"/>
        <w:autoSpaceDN/>
        <w:spacing w:after="0" w:line="259" w:lineRule="auto"/>
        <w:rPr>
          <w:rFonts w:ascii="Segoe UI" w:eastAsia="Calibri" w:hAnsi="Segoe UI" w:cs="Segoe UI"/>
          <w:b/>
          <w:color w:val="auto"/>
          <w:lang w:eastAsia="en-US"/>
        </w:rPr>
      </w:pPr>
    </w:p>
    <w:p w:rsidR="00571197" w:rsidRPr="00571197" w:rsidRDefault="00571197" w:rsidP="00571197">
      <w:pPr>
        <w:suppressAutoHyphens w:val="0"/>
        <w:autoSpaceDN/>
        <w:spacing w:after="0" w:line="259" w:lineRule="auto"/>
        <w:outlineLvl w:val="0"/>
        <w:rPr>
          <w:rFonts w:ascii="Segoe UI" w:eastAsia="Calibri" w:hAnsi="Segoe UI" w:cs="Segoe UI"/>
          <w:b/>
          <w:color w:val="auto"/>
          <w:lang w:eastAsia="en-US"/>
        </w:rPr>
      </w:pPr>
      <w:r w:rsidRPr="00571197">
        <w:rPr>
          <w:rFonts w:ascii="Segoe UI" w:eastAsia="Calibri" w:hAnsi="Segoe UI" w:cs="Segoe UI"/>
          <w:b/>
          <w:color w:val="auto"/>
          <w:lang w:eastAsia="en-US"/>
        </w:rPr>
        <w:t xml:space="preserve">Year 3 </w:t>
      </w:r>
    </w:p>
    <w:p w:rsidR="00571197" w:rsidRPr="00571197" w:rsidRDefault="00571197" w:rsidP="00571197">
      <w:pPr>
        <w:suppressAutoHyphens w:val="0"/>
        <w:autoSpaceDN/>
        <w:spacing w:after="0" w:line="259" w:lineRule="auto"/>
        <w:outlineLvl w:val="0"/>
        <w:rPr>
          <w:rFonts w:ascii="Segoe UI" w:eastAsia="Calibri" w:hAnsi="Segoe UI" w:cs="Segoe UI"/>
          <w:color w:val="auto"/>
          <w:lang w:eastAsia="en-US"/>
        </w:rPr>
      </w:pPr>
      <w:r w:rsidRPr="00571197">
        <w:rPr>
          <w:rFonts w:ascii="Segoe UI" w:eastAsia="Calibri" w:hAnsi="Segoe UI" w:cs="Segoe UI"/>
          <w:color w:val="auto"/>
          <w:lang w:eastAsia="en-US"/>
        </w:rPr>
        <w:t>Context</w:t>
      </w:r>
    </w:p>
    <w:p w:rsidR="00571197" w:rsidRPr="00571197" w:rsidRDefault="00571197" w:rsidP="00370B96">
      <w:pPr>
        <w:numPr>
          <w:ilvl w:val="0"/>
          <w:numId w:val="15"/>
        </w:numPr>
        <w:suppressAutoHyphens w:val="0"/>
        <w:autoSpaceDN/>
        <w:spacing w:after="0" w:line="259" w:lineRule="auto"/>
        <w:contextualSpacing/>
        <w:outlineLvl w:val="0"/>
        <w:rPr>
          <w:rFonts w:ascii="Segoe UI" w:eastAsia="Calibri" w:hAnsi="Segoe UI" w:cs="Segoe UI"/>
          <w:color w:val="auto"/>
          <w:lang w:eastAsia="en-US"/>
        </w:rPr>
      </w:pPr>
      <w:r w:rsidRPr="00571197">
        <w:rPr>
          <w:rFonts w:ascii="Segoe UI" w:eastAsia="Calibri" w:hAnsi="Segoe UI" w:cs="Segoe UI"/>
          <w:color w:val="auto"/>
          <w:lang w:eastAsia="en-US"/>
        </w:rPr>
        <w:t>Pupil Premium percentage is 26%. % of PP pupils is slightly above National (23%) and in line with the school average (25.1%).</w:t>
      </w:r>
    </w:p>
    <w:p w:rsidR="00571197" w:rsidRPr="00571197" w:rsidRDefault="00571197" w:rsidP="00370B96">
      <w:pPr>
        <w:numPr>
          <w:ilvl w:val="0"/>
          <w:numId w:val="15"/>
        </w:numPr>
        <w:suppressAutoHyphens w:val="0"/>
        <w:autoSpaceDN/>
        <w:spacing w:after="0" w:line="259" w:lineRule="auto"/>
        <w:contextualSpacing/>
        <w:outlineLvl w:val="0"/>
        <w:rPr>
          <w:rFonts w:ascii="Segoe UI" w:eastAsia="Calibri" w:hAnsi="Segoe UI" w:cs="Segoe UI"/>
          <w:b/>
          <w:color w:val="auto"/>
          <w:lang w:eastAsia="en-US"/>
        </w:rPr>
      </w:pPr>
      <w:r w:rsidRPr="00571197">
        <w:rPr>
          <w:rFonts w:ascii="Segoe UI" w:eastAsia="Calibri" w:hAnsi="Segoe UI" w:cs="Segoe UI"/>
          <w:color w:val="auto"/>
          <w:lang w:eastAsia="en-US"/>
        </w:rPr>
        <w:t xml:space="preserve">10 new pupils have started in this year group since June 2020. 5 of these are from a disadvantaged background. </w:t>
      </w:r>
    </w:p>
    <w:p w:rsidR="00571197" w:rsidRPr="00571197" w:rsidRDefault="00571197" w:rsidP="00571197">
      <w:pPr>
        <w:suppressAutoHyphens w:val="0"/>
        <w:autoSpaceDN/>
        <w:spacing w:after="0" w:line="259" w:lineRule="auto"/>
        <w:contextualSpacing/>
        <w:outlineLvl w:val="0"/>
        <w:rPr>
          <w:rFonts w:ascii="Segoe UI" w:eastAsia="Calibri" w:hAnsi="Segoe UI" w:cs="Segoe UI"/>
          <w:b/>
          <w:color w:val="auto"/>
          <w:lang w:eastAsia="en-US"/>
        </w:rPr>
      </w:pPr>
      <w:r w:rsidRPr="00571197">
        <w:rPr>
          <w:rFonts w:ascii="Segoe UI" w:eastAsia="Calibri" w:hAnsi="Segoe UI" w:cs="Segoe UI"/>
          <w:b/>
          <w:color w:val="auto"/>
          <w:lang w:eastAsia="en-US"/>
        </w:rPr>
        <w:t>(</w:t>
      </w:r>
      <w:r w:rsidRPr="00571197">
        <w:rPr>
          <w:rFonts w:ascii="Segoe UI" w:eastAsia="Calibri" w:hAnsi="Segoe UI" w:cs="Segoe UI"/>
          <w:b/>
          <w:color w:val="5B9BD5"/>
          <w:lang w:eastAsia="en-US"/>
        </w:rPr>
        <w:t>BLUE – Pre-Lockdown in Y2</w:t>
      </w:r>
      <w:r w:rsidRPr="00571197">
        <w:rPr>
          <w:rFonts w:ascii="Segoe UI" w:eastAsia="Calibri" w:hAnsi="Segoe UI" w:cs="Segoe UI"/>
          <w:b/>
          <w:color w:val="auto"/>
          <w:lang w:eastAsia="en-US"/>
        </w:rPr>
        <w:t xml:space="preserve">, BLACK – Sept Baseline in Y3, </w:t>
      </w:r>
      <w:r w:rsidRPr="00571197">
        <w:rPr>
          <w:rFonts w:ascii="Segoe UI" w:eastAsia="Calibri" w:hAnsi="Segoe UI" w:cs="Segoe UI"/>
          <w:b/>
          <w:color w:val="00B050"/>
          <w:lang w:eastAsia="en-US"/>
        </w:rPr>
        <w:t xml:space="preserve">GREEN – End of Y3 Autumn Term, </w:t>
      </w:r>
      <w:r w:rsidRPr="00571197">
        <w:rPr>
          <w:rFonts w:ascii="Segoe UI" w:eastAsia="Calibri" w:hAnsi="Segoe UI" w:cs="Segoe UI"/>
          <w:b/>
          <w:color w:val="7030A0"/>
          <w:lang w:eastAsia="en-US"/>
        </w:rPr>
        <w:t>PURPLE – Year End</w:t>
      </w:r>
      <w:r w:rsidRPr="00571197">
        <w:rPr>
          <w:rFonts w:ascii="Segoe UI" w:eastAsia="Calibri" w:hAnsi="Segoe UI" w:cs="Segoe UI"/>
          <w:b/>
          <w:color w:val="auto"/>
          <w:lang w:eastAsia="en-US"/>
        </w:rPr>
        <w:t>)</w:t>
      </w:r>
    </w:p>
    <w:p w:rsidR="00571197" w:rsidRPr="00571197" w:rsidRDefault="00571197" w:rsidP="00571197">
      <w:pPr>
        <w:suppressAutoHyphens w:val="0"/>
        <w:autoSpaceDN/>
        <w:spacing w:after="0" w:line="259" w:lineRule="auto"/>
        <w:outlineLvl w:val="0"/>
        <w:rPr>
          <w:rFonts w:ascii="Segoe UI" w:eastAsia="Calibri" w:hAnsi="Segoe UI" w:cs="Segoe UI"/>
          <w:b/>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876"/>
        <w:gridCol w:w="820"/>
        <w:gridCol w:w="743"/>
        <w:gridCol w:w="1125"/>
        <w:gridCol w:w="1125"/>
        <w:gridCol w:w="1116"/>
        <w:gridCol w:w="1115"/>
        <w:gridCol w:w="1132"/>
        <w:gridCol w:w="1133"/>
      </w:tblGrid>
      <w:tr w:rsidR="00571197" w:rsidRPr="00571197" w:rsidTr="00571197">
        <w:tc>
          <w:tcPr>
            <w:tcW w:w="74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p>
        </w:tc>
        <w:tc>
          <w:tcPr>
            <w:tcW w:w="2524" w:type="dxa"/>
            <w:gridSpan w:val="3"/>
            <w:shd w:val="clear" w:color="auto" w:fill="FBE4D5"/>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 xml:space="preserve">Progress </w:t>
            </w:r>
            <w:r w:rsidRPr="00571197">
              <w:rPr>
                <w:rFonts w:ascii="Segoe UI" w:eastAsia="Calibri" w:hAnsi="Segoe UI" w:cs="Segoe UI"/>
                <w:b/>
                <w:color w:val="808080"/>
                <w:sz w:val="18"/>
                <w:szCs w:val="18"/>
                <w:lang w:eastAsia="en-US"/>
              </w:rPr>
              <w:t>(Comparison of % expected between September 2020 and June 2021)</w:t>
            </w:r>
          </w:p>
        </w:tc>
        <w:tc>
          <w:tcPr>
            <w:tcW w:w="7412" w:type="dxa"/>
            <w:gridSpan w:val="6"/>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 xml:space="preserve">Attainment </w:t>
            </w:r>
            <w:r w:rsidRPr="00571197">
              <w:rPr>
                <w:rFonts w:ascii="Segoe UI" w:eastAsia="Calibri" w:hAnsi="Segoe UI" w:cs="Segoe UI"/>
                <w:b/>
                <w:color w:val="808080"/>
                <w:sz w:val="18"/>
                <w:szCs w:val="18"/>
                <w:lang w:eastAsia="en-US"/>
              </w:rPr>
              <w:t>(% of children at or above the expected level)</w:t>
            </w:r>
          </w:p>
        </w:tc>
      </w:tr>
      <w:tr w:rsidR="00571197" w:rsidRPr="00571197" w:rsidTr="00571197">
        <w:trPr>
          <w:trHeight w:val="224"/>
        </w:trPr>
        <w:tc>
          <w:tcPr>
            <w:tcW w:w="74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p>
        </w:tc>
        <w:tc>
          <w:tcPr>
            <w:tcW w:w="919" w:type="dxa"/>
            <w:shd w:val="clear" w:color="auto" w:fill="FBE4D5"/>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 xml:space="preserve">Reading </w:t>
            </w:r>
          </w:p>
        </w:tc>
        <w:tc>
          <w:tcPr>
            <w:tcW w:w="862" w:type="dxa"/>
            <w:shd w:val="clear" w:color="auto" w:fill="FBE4D5"/>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 xml:space="preserve">Writing </w:t>
            </w:r>
          </w:p>
        </w:tc>
        <w:tc>
          <w:tcPr>
            <w:tcW w:w="743" w:type="dxa"/>
            <w:shd w:val="clear" w:color="auto" w:fill="FBE4D5"/>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Maths</w:t>
            </w:r>
          </w:p>
        </w:tc>
        <w:tc>
          <w:tcPr>
            <w:tcW w:w="1235"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Reading EXP</w:t>
            </w:r>
          </w:p>
        </w:tc>
        <w:tc>
          <w:tcPr>
            <w:tcW w:w="1235"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Reading GD</w:t>
            </w:r>
          </w:p>
        </w:tc>
        <w:tc>
          <w:tcPr>
            <w:tcW w:w="1236"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Writing EXP</w:t>
            </w:r>
          </w:p>
        </w:tc>
        <w:tc>
          <w:tcPr>
            <w:tcW w:w="1235"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Writing GD</w:t>
            </w:r>
          </w:p>
        </w:tc>
        <w:tc>
          <w:tcPr>
            <w:tcW w:w="1235"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Maths EXP</w:t>
            </w:r>
          </w:p>
        </w:tc>
        <w:tc>
          <w:tcPr>
            <w:tcW w:w="1236"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Maths GD</w:t>
            </w:r>
          </w:p>
        </w:tc>
      </w:tr>
      <w:tr w:rsidR="00571197" w:rsidRPr="00571197" w:rsidTr="00571197">
        <w:tc>
          <w:tcPr>
            <w:tcW w:w="74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All (99)</w:t>
            </w:r>
          </w:p>
        </w:tc>
        <w:tc>
          <w:tcPr>
            <w:tcW w:w="919"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000000"/>
                <w:sz w:val="16"/>
                <w:szCs w:val="16"/>
                <w:lang w:eastAsia="en-US"/>
              </w:rPr>
              <w:t>+6</w:t>
            </w:r>
          </w:p>
        </w:tc>
        <w:tc>
          <w:tcPr>
            <w:tcW w:w="862"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000000"/>
                <w:sz w:val="16"/>
                <w:szCs w:val="16"/>
                <w:lang w:eastAsia="en-US"/>
              </w:rPr>
              <w:t>+9</w:t>
            </w:r>
          </w:p>
        </w:tc>
        <w:tc>
          <w:tcPr>
            <w:tcW w:w="743"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000000"/>
                <w:sz w:val="16"/>
                <w:szCs w:val="16"/>
                <w:lang w:eastAsia="en-US"/>
              </w:rPr>
              <w:t>+18</w:t>
            </w:r>
          </w:p>
        </w:tc>
        <w:tc>
          <w:tcPr>
            <w:tcW w:w="1235"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5B9BD5"/>
                <w:sz w:val="16"/>
                <w:szCs w:val="16"/>
                <w:lang w:eastAsia="en-US"/>
              </w:rPr>
            </w:pPr>
            <w:r w:rsidRPr="00571197">
              <w:rPr>
                <w:rFonts w:ascii="Segoe UI" w:eastAsia="Calibri" w:hAnsi="Segoe UI" w:cs="Segoe UI"/>
                <w:b/>
                <w:color w:val="5B9BD5"/>
                <w:sz w:val="16"/>
                <w:szCs w:val="16"/>
                <w:lang w:eastAsia="en-US"/>
              </w:rPr>
              <w:t xml:space="preserve">60  </w:t>
            </w:r>
            <w:r w:rsidRPr="00571197">
              <w:rPr>
                <w:rFonts w:ascii="Segoe UI" w:eastAsia="Calibri" w:hAnsi="Segoe UI" w:cs="Segoe UI"/>
                <w:b/>
                <w:color w:val="auto"/>
                <w:sz w:val="16"/>
                <w:szCs w:val="16"/>
                <w:lang w:eastAsia="en-US"/>
              </w:rPr>
              <w:t xml:space="preserve">39  </w:t>
            </w:r>
            <w:r w:rsidRPr="00571197">
              <w:rPr>
                <w:rFonts w:ascii="Segoe UI" w:eastAsia="Calibri" w:hAnsi="Segoe UI" w:cs="Segoe UI"/>
                <w:b/>
                <w:color w:val="00B050"/>
                <w:sz w:val="16"/>
                <w:szCs w:val="16"/>
                <w:lang w:eastAsia="en-US"/>
              </w:rPr>
              <w:t xml:space="preserve">38  </w:t>
            </w:r>
            <w:r w:rsidRPr="00571197">
              <w:rPr>
                <w:rFonts w:ascii="Segoe UI" w:eastAsia="Calibri" w:hAnsi="Segoe UI" w:cs="Segoe UI"/>
                <w:b/>
                <w:color w:val="7030A0"/>
                <w:sz w:val="16"/>
                <w:szCs w:val="16"/>
                <w:lang w:eastAsia="en-US"/>
              </w:rPr>
              <w:t>45</w:t>
            </w:r>
          </w:p>
        </w:tc>
        <w:tc>
          <w:tcPr>
            <w:tcW w:w="1235"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6"/>
                <w:lang w:eastAsia="en-US"/>
              </w:rPr>
            </w:pPr>
            <w:r w:rsidRPr="00571197">
              <w:rPr>
                <w:rFonts w:ascii="Segoe UI" w:eastAsia="Calibri" w:hAnsi="Segoe UI" w:cs="Segoe UI"/>
                <w:b/>
                <w:color w:val="5B9BD5"/>
                <w:sz w:val="16"/>
                <w:szCs w:val="16"/>
                <w:lang w:eastAsia="en-US"/>
              </w:rPr>
              <w:t xml:space="preserve">10 </w:t>
            </w:r>
            <w:r w:rsidRPr="00571197">
              <w:rPr>
                <w:rFonts w:ascii="Segoe UI" w:eastAsia="Calibri" w:hAnsi="Segoe UI" w:cs="Segoe UI"/>
                <w:b/>
                <w:color w:val="auto"/>
                <w:sz w:val="16"/>
                <w:szCs w:val="16"/>
                <w:lang w:eastAsia="en-US"/>
              </w:rPr>
              <w:t xml:space="preserve">9  </w:t>
            </w:r>
            <w:r w:rsidRPr="00571197">
              <w:rPr>
                <w:rFonts w:ascii="Segoe UI" w:eastAsia="Calibri" w:hAnsi="Segoe UI" w:cs="Segoe UI"/>
                <w:b/>
                <w:color w:val="00B050"/>
                <w:sz w:val="16"/>
                <w:szCs w:val="16"/>
                <w:lang w:eastAsia="en-US"/>
              </w:rPr>
              <w:t xml:space="preserve">9  </w:t>
            </w:r>
            <w:r w:rsidRPr="00571197">
              <w:rPr>
                <w:rFonts w:ascii="Segoe UI" w:eastAsia="Calibri" w:hAnsi="Segoe UI" w:cs="Segoe UI"/>
                <w:b/>
                <w:color w:val="7030A0"/>
                <w:sz w:val="16"/>
                <w:szCs w:val="16"/>
                <w:lang w:eastAsia="en-US"/>
              </w:rPr>
              <w:t>10</w:t>
            </w:r>
          </w:p>
        </w:tc>
        <w:tc>
          <w:tcPr>
            <w:tcW w:w="123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5B9BD5"/>
                <w:sz w:val="16"/>
                <w:szCs w:val="16"/>
                <w:lang w:eastAsia="en-US"/>
              </w:rPr>
            </w:pPr>
            <w:r w:rsidRPr="00571197">
              <w:rPr>
                <w:rFonts w:ascii="Segoe UI" w:eastAsia="Calibri" w:hAnsi="Segoe UI" w:cs="Segoe UI"/>
                <w:b/>
                <w:color w:val="5B9BD5"/>
                <w:sz w:val="16"/>
                <w:szCs w:val="16"/>
                <w:lang w:eastAsia="en-US"/>
              </w:rPr>
              <w:t xml:space="preserve">49  </w:t>
            </w:r>
            <w:r w:rsidRPr="00571197">
              <w:rPr>
                <w:rFonts w:ascii="Segoe UI" w:eastAsia="Calibri" w:hAnsi="Segoe UI" w:cs="Segoe UI"/>
                <w:b/>
                <w:color w:val="auto"/>
                <w:sz w:val="16"/>
                <w:szCs w:val="16"/>
                <w:lang w:eastAsia="en-US"/>
              </w:rPr>
              <w:t xml:space="preserve">28  </w:t>
            </w:r>
            <w:r w:rsidRPr="00571197">
              <w:rPr>
                <w:rFonts w:ascii="Segoe UI" w:eastAsia="Calibri" w:hAnsi="Segoe UI" w:cs="Segoe UI"/>
                <w:b/>
                <w:color w:val="00B050"/>
                <w:sz w:val="16"/>
                <w:szCs w:val="16"/>
                <w:lang w:eastAsia="en-US"/>
              </w:rPr>
              <w:t xml:space="preserve">37  </w:t>
            </w:r>
            <w:r w:rsidRPr="00571197">
              <w:rPr>
                <w:rFonts w:ascii="Segoe UI" w:eastAsia="Calibri" w:hAnsi="Segoe UI" w:cs="Segoe UI"/>
                <w:b/>
                <w:color w:val="7030A0"/>
                <w:sz w:val="16"/>
                <w:szCs w:val="16"/>
                <w:lang w:eastAsia="en-US"/>
              </w:rPr>
              <w:t>37</w:t>
            </w:r>
          </w:p>
        </w:tc>
        <w:tc>
          <w:tcPr>
            <w:tcW w:w="1235"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6"/>
                <w:lang w:eastAsia="en-US"/>
              </w:rPr>
            </w:pPr>
            <w:r w:rsidRPr="00571197">
              <w:rPr>
                <w:rFonts w:ascii="Segoe UI" w:eastAsia="Calibri" w:hAnsi="Segoe UI" w:cs="Segoe UI"/>
                <w:b/>
                <w:color w:val="5B9BD5"/>
                <w:sz w:val="16"/>
                <w:szCs w:val="16"/>
                <w:lang w:eastAsia="en-US"/>
              </w:rPr>
              <w:t xml:space="preserve">6 </w:t>
            </w:r>
            <w:r w:rsidRPr="00571197">
              <w:rPr>
                <w:rFonts w:ascii="Segoe UI" w:eastAsia="Calibri" w:hAnsi="Segoe UI" w:cs="Segoe UI"/>
                <w:b/>
                <w:color w:val="auto"/>
                <w:sz w:val="16"/>
                <w:szCs w:val="16"/>
                <w:lang w:eastAsia="en-US"/>
              </w:rPr>
              <w:t xml:space="preserve">1  </w:t>
            </w:r>
            <w:r w:rsidRPr="00571197">
              <w:rPr>
                <w:rFonts w:ascii="Segoe UI" w:eastAsia="Calibri" w:hAnsi="Segoe UI" w:cs="Segoe UI"/>
                <w:b/>
                <w:color w:val="00B050"/>
                <w:sz w:val="16"/>
                <w:szCs w:val="16"/>
                <w:lang w:eastAsia="en-US"/>
              </w:rPr>
              <w:t xml:space="preserve">2  </w:t>
            </w:r>
            <w:r w:rsidRPr="00571197">
              <w:rPr>
                <w:rFonts w:ascii="Segoe UI" w:eastAsia="Calibri" w:hAnsi="Segoe UI" w:cs="Segoe UI"/>
                <w:b/>
                <w:color w:val="7030A0"/>
                <w:sz w:val="16"/>
                <w:szCs w:val="16"/>
                <w:lang w:eastAsia="en-US"/>
              </w:rPr>
              <w:t>2</w:t>
            </w:r>
          </w:p>
        </w:tc>
        <w:tc>
          <w:tcPr>
            <w:tcW w:w="1235"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4472C4"/>
                <w:sz w:val="16"/>
                <w:szCs w:val="16"/>
                <w:lang w:eastAsia="en-US"/>
              </w:rPr>
            </w:pPr>
            <w:r w:rsidRPr="00571197">
              <w:rPr>
                <w:rFonts w:ascii="Segoe UI" w:eastAsia="Calibri" w:hAnsi="Segoe UI" w:cs="Segoe UI"/>
                <w:b/>
                <w:color w:val="5B9BD5"/>
                <w:sz w:val="16"/>
                <w:szCs w:val="16"/>
                <w:lang w:eastAsia="en-US"/>
              </w:rPr>
              <w:t>46</w:t>
            </w:r>
            <w:r w:rsidRPr="00571197">
              <w:rPr>
                <w:rFonts w:ascii="Segoe UI" w:eastAsia="Calibri" w:hAnsi="Segoe UI" w:cs="Segoe UI"/>
                <w:b/>
                <w:color w:val="4472C4"/>
                <w:sz w:val="16"/>
                <w:szCs w:val="16"/>
                <w:lang w:eastAsia="en-US"/>
              </w:rPr>
              <w:t xml:space="preserve">  </w:t>
            </w:r>
            <w:r w:rsidRPr="00571197">
              <w:rPr>
                <w:rFonts w:ascii="Segoe UI" w:eastAsia="Calibri" w:hAnsi="Segoe UI" w:cs="Segoe UI"/>
                <w:b/>
                <w:color w:val="auto"/>
                <w:sz w:val="16"/>
                <w:szCs w:val="16"/>
                <w:lang w:eastAsia="en-US"/>
              </w:rPr>
              <w:t xml:space="preserve">18  </w:t>
            </w:r>
            <w:r w:rsidRPr="00571197">
              <w:rPr>
                <w:rFonts w:ascii="Segoe UI" w:eastAsia="Calibri" w:hAnsi="Segoe UI" w:cs="Segoe UI"/>
                <w:b/>
                <w:color w:val="00B050"/>
                <w:sz w:val="16"/>
                <w:szCs w:val="16"/>
                <w:lang w:eastAsia="en-US"/>
              </w:rPr>
              <w:t xml:space="preserve">28  </w:t>
            </w:r>
            <w:r w:rsidRPr="00571197">
              <w:rPr>
                <w:rFonts w:ascii="Segoe UI" w:eastAsia="Calibri" w:hAnsi="Segoe UI" w:cs="Segoe UI"/>
                <w:b/>
                <w:color w:val="7030A0"/>
                <w:sz w:val="16"/>
                <w:szCs w:val="16"/>
                <w:lang w:eastAsia="en-US"/>
              </w:rPr>
              <w:t>36</w:t>
            </w:r>
          </w:p>
        </w:tc>
        <w:tc>
          <w:tcPr>
            <w:tcW w:w="123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6"/>
                <w:lang w:eastAsia="en-US"/>
              </w:rPr>
            </w:pPr>
            <w:r w:rsidRPr="00571197">
              <w:rPr>
                <w:rFonts w:ascii="Segoe UI" w:eastAsia="Calibri" w:hAnsi="Segoe UI" w:cs="Segoe UI"/>
                <w:b/>
                <w:color w:val="5B9BD5"/>
                <w:sz w:val="16"/>
                <w:szCs w:val="16"/>
                <w:lang w:eastAsia="en-US"/>
              </w:rPr>
              <w:t>4</w:t>
            </w:r>
            <w:r w:rsidRPr="00571197">
              <w:rPr>
                <w:rFonts w:ascii="Segoe UI" w:eastAsia="Calibri" w:hAnsi="Segoe UI" w:cs="Segoe UI"/>
                <w:b/>
                <w:color w:val="0070C0"/>
                <w:sz w:val="16"/>
                <w:szCs w:val="16"/>
                <w:lang w:eastAsia="en-US"/>
              </w:rPr>
              <w:t xml:space="preserve">  </w:t>
            </w:r>
            <w:r w:rsidRPr="00571197">
              <w:rPr>
                <w:rFonts w:ascii="Segoe UI" w:eastAsia="Calibri" w:hAnsi="Segoe UI" w:cs="Segoe UI"/>
                <w:b/>
                <w:color w:val="auto"/>
                <w:sz w:val="16"/>
                <w:szCs w:val="16"/>
                <w:lang w:eastAsia="en-US"/>
              </w:rPr>
              <w:t>3</w:t>
            </w:r>
            <w:r w:rsidRPr="00571197">
              <w:rPr>
                <w:rFonts w:ascii="Segoe UI" w:eastAsia="Calibri" w:hAnsi="Segoe UI" w:cs="Segoe UI"/>
                <w:b/>
                <w:color w:val="0070C0"/>
                <w:sz w:val="16"/>
                <w:szCs w:val="16"/>
                <w:lang w:eastAsia="en-US"/>
              </w:rPr>
              <w:t xml:space="preserve">  </w:t>
            </w:r>
            <w:r w:rsidRPr="00571197">
              <w:rPr>
                <w:rFonts w:ascii="Segoe UI" w:eastAsia="Calibri" w:hAnsi="Segoe UI" w:cs="Segoe UI"/>
                <w:b/>
                <w:color w:val="00B050"/>
                <w:sz w:val="16"/>
                <w:szCs w:val="16"/>
                <w:lang w:eastAsia="en-US"/>
              </w:rPr>
              <w:t xml:space="preserve">5  </w:t>
            </w:r>
            <w:r w:rsidRPr="00571197">
              <w:rPr>
                <w:rFonts w:ascii="Segoe UI" w:eastAsia="Calibri" w:hAnsi="Segoe UI" w:cs="Segoe UI"/>
                <w:b/>
                <w:color w:val="7030A0"/>
                <w:sz w:val="16"/>
                <w:szCs w:val="16"/>
                <w:lang w:eastAsia="en-US"/>
              </w:rPr>
              <w:t>6</w:t>
            </w:r>
          </w:p>
        </w:tc>
      </w:tr>
      <w:tr w:rsidR="00571197" w:rsidRPr="00571197" w:rsidTr="00571197">
        <w:trPr>
          <w:trHeight w:val="42"/>
        </w:trPr>
        <w:tc>
          <w:tcPr>
            <w:tcW w:w="74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Disadv (26)</w:t>
            </w:r>
          </w:p>
        </w:tc>
        <w:tc>
          <w:tcPr>
            <w:tcW w:w="919"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000000"/>
                <w:sz w:val="16"/>
                <w:szCs w:val="16"/>
                <w:lang w:eastAsia="en-US"/>
              </w:rPr>
              <w:t>+13</w:t>
            </w:r>
          </w:p>
        </w:tc>
        <w:tc>
          <w:tcPr>
            <w:tcW w:w="862"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000000"/>
                <w:sz w:val="16"/>
                <w:szCs w:val="16"/>
                <w:lang w:eastAsia="en-US"/>
              </w:rPr>
              <w:t>+22</w:t>
            </w:r>
          </w:p>
        </w:tc>
        <w:tc>
          <w:tcPr>
            <w:tcW w:w="743"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000000"/>
                <w:sz w:val="16"/>
                <w:szCs w:val="16"/>
                <w:lang w:eastAsia="en-US"/>
              </w:rPr>
              <w:t>+18</w:t>
            </w:r>
          </w:p>
        </w:tc>
        <w:tc>
          <w:tcPr>
            <w:tcW w:w="1235"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5B9BD5"/>
                <w:sz w:val="16"/>
                <w:szCs w:val="16"/>
                <w:lang w:eastAsia="en-US"/>
              </w:rPr>
              <w:t xml:space="preserve">41 </w:t>
            </w:r>
            <w:r w:rsidRPr="00571197">
              <w:rPr>
                <w:rFonts w:ascii="Segoe UI" w:eastAsia="Calibri" w:hAnsi="Segoe UI" w:cs="Segoe UI"/>
                <w:b/>
                <w:color w:val="auto"/>
                <w:sz w:val="16"/>
                <w:szCs w:val="16"/>
                <w:lang w:eastAsia="en-US"/>
              </w:rPr>
              <w:t xml:space="preserve"> 23  </w:t>
            </w:r>
            <w:r w:rsidRPr="00571197">
              <w:rPr>
                <w:rFonts w:ascii="Segoe UI" w:eastAsia="Calibri" w:hAnsi="Segoe UI" w:cs="Segoe UI"/>
                <w:b/>
                <w:color w:val="00B050"/>
                <w:sz w:val="16"/>
                <w:szCs w:val="16"/>
                <w:lang w:eastAsia="en-US"/>
              </w:rPr>
              <w:t xml:space="preserve">14  </w:t>
            </w:r>
            <w:r w:rsidRPr="00571197">
              <w:rPr>
                <w:rFonts w:ascii="Segoe UI" w:eastAsia="Calibri" w:hAnsi="Segoe UI" w:cs="Segoe UI"/>
                <w:b/>
                <w:color w:val="7030A0"/>
                <w:sz w:val="16"/>
                <w:szCs w:val="16"/>
                <w:lang w:eastAsia="en-US"/>
              </w:rPr>
              <w:t>36</w:t>
            </w:r>
          </w:p>
        </w:tc>
        <w:tc>
          <w:tcPr>
            <w:tcW w:w="1235"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6"/>
                <w:lang w:eastAsia="en-US"/>
              </w:rPr>
            </w:pPr>
            <w:r w:rsidRPr="00571197">
              <w:rPr>
                <w:rFonts w:ascii="Segoe UI" w:eastAsia="Calibri" w:hAnsi="Segoe UI" w:cs="Segoe UI"/>
                <w:b/>
                <w:color w:val="5B9BD5"/>
                <w:sz w:val="16"/>
                <w:szCs w:val="16"/>
                <w:lang w:eastAsia="en-US"/>
              </w:rPr>
              <w:t>0</w:t>
            </w:r>
            <w:r w:rsidRPr="00571197">
              <w:rPr>
                <w:rFonts w:ascii="Segoe UI" w:eastAsia="Calibri" w:hAnsi="Segoe UI" w:cs="Segoe UI"/>
                <w:b/>
                <w:color w:val="0070C0"/>
                <w:sz w:val="16"/>
                <w:szCs w:val="16"/>
                <w:lang w:eastAsia="en-US"/>
              </w:rPr>
              <w:t xml:space="preserve">  </w:t>
            </w:r>
            <w:r w:rsidRPr="00571197">
              <w:rPr>
                <w:rFonts w:ascii="Segoe UI" w:eastAsia="Calibri" w:hAnsi="Segoe UI" w:cs="Segoe UI"/>
                <w:b/>
                <w:color w:val="auto"/>
                <w:sz w:val="16"/>
                <w:szCs w:val="16"/>
                <w:lang w:eastAsia="en-US"/>
              </w:rPr>
              <w:t xml:space="preserve">0  </w:t>
            </w:r>
            <w:r w:rsidRPr="00571197">
              <w:rPr>
                <w:rFonts w:ascii="Segoe UI" w:eastAsia="Calibri" w:hAnsi="Segoe UI" w:cs="Segoe UI"/>
                <w:b/>
                <w:color w:val="00B050"/>
                <w:sz w:val="16"/>
                <w:szCs w:val="16"/>
                <w:lang w:eastAsia="en-US"/>
              </w:rPr>
              <w:t xml:space="preserve">5  </w:t>
            </w:r>
            <w:r w:rsidRPr="00571197">
              <w:rPr>
                <w:rFonts w:ascii="Segoe UI" w:eastAsia="Calibri" w:hAnsi="Segoe UI" w:cs="Segoe UI"/>
                <w:b/>
                <w:color w:val="7030A0"/>
                <w:sz w:val="16"/>
                <w:szCs w:val="16"/>
                <w:lang w:eastAsia="en-US"/>
              </w:rPr>
              <w:t>5</w:t>
            </w:r>
          </w:p>
        </w:tc>
        <w:tc>
          <w:tcPr>
            <w:tcW w:w="123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5B9BD5"/>
                <w:sz w:val="16"/>
                <w:szCs w:val="16"/>
                <w:lang w:eastAsia="en-US"/>
              </w:rPr>
              <w:t xml:space="preserve">32 </w:t>
            </w:r>
            <w:r w:rsidRPr="00571197">
              <w:rPr>
                <w:rFonts w:ascii="Segoe UI" w:eastAsia="Calibri" w:hAnsi="Segoe UI" w:cs="Segoe UI"/>
                <w:b/>
                <w:color w:val="auto"/>
                <w:sz w:val="16"/>
                <w:szCs w:val="16"/>
                <w:lang w:eastAsia="en-US"/>
              </w:rPr>
              <w:t xml:space="preserve"> 5  </w:t>
            </w:r>
            <w:r w:rsidRPr="00571197">
              <w:rPr>
                <w:rFonts w:ascii="Segoe UI" w:eastAsia="Calibri" w:hAnsi="Segoe UI" w:cs="Segoe UI"/>
                <w:b/>
                <w:color w:val="00B050"/>
                <w:sz w:val="16"/>
                <w:szCs w:val="16"/>
                <w:lang w:eastAsia="en-US"/>
              </w:rPr>
              <w:t xml:space="preserve">9  </w:t>
            </w:r>
            <w:r w:rsidRPr="00571197">
              <w:rPr>
                <w:rFonts w:ascii="Segoe UI" w:eastAsia="Calibri" w:hAnsi="Segoe UI" w:cs="Segoe UI"/>
                <w:b/>
                <w:color w:val="7030A0"/>
                <w:sz w:val="16"/>
                <w:szCs w:val="16"/>
                <w:lang w:eastAsia="en-US"/>
              </w:rPr>
              <w:t>27</w:t>
            </w:r>
          </w:p>
        </w:tc>
        <w:tc>
          <w:tcPr>
            <w:tcW w:w="1235"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6"/>
                <w:lang w:eastAsia="en-US"/>
              </w:rPr>
            </w:pPr>
            <w:r w:rsidRPr="00571197">
              <w:rPr>
                <w:rFonts w:ascii="Segoe UI" w:eastAsia="Calibri" w:hAnsi="Segoe UI" w:cs="Segoe UI"/>
                <w:b/>
                <w:color w:val="5B9BD5"/>
                <w:sz w:val="16"/>
                <w:szCs w:val="16"/>
                <w:lang w:eastAsia="en-US"/>
              </w:rPr>
              <w:t>0</w:t>
            </w:r>
            <w:r w:rsidRPr="00571197">
              <w:rPr>
                <w:rFonts w:ascii="Segoe UI" w:eastAsia="Calibri" w:hAnsi="Segoe UI" w:cs="Segoe UI"/>
                <w:b/>
                <w:color w:val="0070C0"/>
                <w:sz w:val="16"/>
                <w:szCs w:val="16"/>
                <w:lang w:eastAsia="en-US"/>
              </w:rPr>
              <w:t xml:space="preserve">  </w:t>
            </w:r>
            <w:r w:rsidRPr="00571197">
              <w:rPr>
                <w:rFonts w:ascii="Segoe UI" w:eastAsia="Calibri" w:hAnsi="Segoe UI" w:cs="Segoe UI"/>
                <w:b/>
                <w:color w:val="auto"/>
                <w:sz w:val="16"/>
                <w:szCs w:val="16"/>
                <w:lang w:eastAsia="en-US"/>
              </w:rPr>
              <w:t xml:space="preserve">0  </w:t>
            </w:r>
            <w:r w:rsidRPr="00571197">
              <w:rPr>
                <w:rFonts w:ascii="Segoe UI" w:eastAsia="Calibri" w:hAnsi="Segoe UI" w:cs="Segoe UI"/>
                <w:b/>
                <w:color w:val="00B050"/>
                <w:sz w:val="16"/>
                <w:szCs w:val="16"/>
                <w:lang w:eastAsia="en-US"/>
              </w:rPr>
              <w:t xml:space="preserve">0  </w:t>
            </w:r>
            <w:r w:rsidRPr="00571197">
              <w:rPr>
                <w:rFonts w:ascii="Segoe UI" w:eastAsia="Calibri" w:hAnsi="Segoe UI" w:cs="Segoe UI"/>
                <w:b/>
                <w:color w:val="7030A0"/>
                <w:sz w:val="16"/>
                <w:szCs w:val="16"/>
                <w:lang w:eastAsia="en-US"/>
              </w:rPr>
              <w:t>0</w:t>
            </w:r>
          </w:p>
        </w:tc>
        <w:tc>
          <w:tcPr>
            <w:tcW w:w="1235"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5B9BD5"/>
                <w:sz w:val="16"/>
                <w:szCs w:val="16"/>
                <w:lang w:eastAsia="en-US"/>
              </w:rPr>
            </w:pPr>
            <w:r w:rsidRPr="00571197">
              <w:rPr>
                <w:rFonts w:ascii="Segoe UI" w:eastAsia="Calibri" w:hAnsi="Segoe UI" w:cs="Segoe UI"/>
                <w:b/>
                <w:color w:val="5B9BD5"/>
                <w:sz w:val="16"/>
                <w:szCs w:val="16"/>
                <w:lang w:eastAsia="en-US"/>
              </w:rPr>
              <w:t>27</w:t>
            </w:r>
            <w:r w:rsidRPr="00571197">
              <w:rPr>
                <w:rFonts w:ascii="Segoe UI" w:eastAsia="Calibri" w:hAnsi="Segoe UI" w:cs="Segoe UI"/>
                <w:b/>
                <w:color w:val="4472C4"/>
                <w:sz w:val="16"/>
                <w:szCs w:val="16"/>
                <w:lang w:eastAsia="en-US"/>
              </w:rPr>
              <w:t xml:space="preserve">  </w:t>
            </w:r>
            <w:r w:rsidRPr="00571197">
              <w:rPr>
                <w:rFonts w:ascii="Segoe UI" w:eastAsia="Calibri" w:hAnsi="Segoe UI" w:cs="Segoe UI"/>
                <w:b/>
                <w:color w:val="auto"/>
                <w:sz w:val="16"/>
                <w:szCs w:val="16"/>
                <w:lang w:eastAsia="en-US"/>
              </w:rPr>
              <w:t xml:space="preserve">5  </w:t>
            </w:r>
            <w:r w:rsidRPr="00571197">
              <w:rPr>
                <w:rFonts w:ascii="Segoe UI" w:eastAsia="Calibri" w:hAnsi="Segoe UI" w:cs="Segoe UI"/>
                <w:b/>
                <w:color w:val="00B050"/>
                <w:sz w:val="16"/>
                <w:szCs w:val="16"/>
                <w:lang w:eastAsia="en-US"/>
              </w:rPr>
              <w:t xml:space="preserve">9  </w:t>
            </w:r>
            <w:r w:rsidRPr="00571197">
              <w:rPr>
                <w:rFonts w:ascii="Segoe UI" w:eastAsia="Calibri" w:hAnsi="Segoe UI" w:cs="Segoe UI"/>
                <w:b/>
                <w:color w:val="7030A0"/>
                <w:sz w:val="16"/>
                <w:szCs w:val="16"/>
                <w:lang w:eastAsia="en-US"/>
              </w:rPr>
              <w:t>23</w:t>
            </w:r>
          </w:p>
        </w:tc>
        <w:tc>
          <w:tcPr>
            <w:tcW w:w="123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6"/>
                <w:lang w:eastAsia="en-US"/>
              </w:rPr>
            </w:pPr>
            <w:r w:rsidRPr="00571197">
              <w:rPr>
                <w:rFonts w:ascii="Segoe UI" w:eastAsia="Calibri" w:hAnsi="Segoe UI" w:cs="Segoe UI"/>
                <w:b/>
                <w:color w:val="5B9BD5"/>
                <w:sz w:val="16"/>
                <w:szCs w:val="16"/>
                <w:lang w:eastAsia="en-US"/>
              </w:rPr>
              <w:t>0</w:t>
            </w:r>
            <w:r w:rsidRPr="00571197">
              <w:rPr>
                <w:rFonts w:ascii="Segoe UI" w:eastAsia="Calibri" w:hAnsi="Segoe UI" w:cs="Segoe UI"/>
                <w:b/>
                <w:color w:val="4472C4"/>
                <w:sz w:val="16"/>
                <w:szCs w:val="16"/>
                <w:lang w:eastAsia="en-US"/>
              </w:rPr>
              <w:t xml:space="preserve">  </w:t>
            </w:r>
            <w:r w:rsidRPr="00571197">
              <w:rPr>
                <w:rFonts w:ascii="Segoe UI" w:eastAsia="Calibri" w:hAnsi="Segoe UI" w:cs="Segoe UI"/>
                <w:b/>
                <w:color w:val="auto"/>
                <w:sz w:val="16"/>
                <w:szCs w:val="16"/>
                <w:lang w:eastAsia="en-US"/>
              </w:rPr>
              <w:t xml:space="preserve">5  </w:t>
            </w:r>
            <w:r w:rsidRPr="00571197">
              <w:rPr>
                <w:rFonts w:ascii="Segoe UI" w:eastAsia="Calibri" w:hAnsi="Segoe UI" w:cs="Segoe UI"/>
                <w:b/>
                <w:color w:val="00B050"/>
                <w:sz w:val="16"/>
                <w:szCs w:val="16"/>
                <w:lang w:eastAsia="en-US"/>
              </w:rPr>
              <w:t xml:space="preserve">5  </w:t>
            </w:r>
            <w:r w:rsidRPr="00571197">
              <w:rPr>
                <w:rFonts w:ascii="Segoe UI" w:eastAsia="Calibri" w:hAnsi="Segoe UI" w:cs="Segoe UI"/>
                <w:b/>
                <w:color w:val="7030A0"/>
                <w:sz w:val="16"/>
                <w:szCs w:val="16"/>
                <w:lang w:eastAsia="en-US"/>
              </w:rPr>
              <w:t>5</w:t>
            </w:r>
          </w:p>
        </w:tc>
      </w:tr>
      <w:tr w:rsidR="00571197" w:rsidRPr="00571197" w:rsidTr="00571197">
        <w:trPr>
          <w:trHeight w:val="42"/>
        </w:trPr>
        <w:tc>
          <w:tcPr>
            <w:tcW w:w="74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Difference (Sept Baseline – Year End)</w:t>
            </w:r>
          </w:p>
        </w:tc>
        <w:tc>
          <w:tcPr>
            <w:tcW w:w="919"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B050"/>
                <w:sz w:val="16"/>
                <w:szCs w:val="16"/>
                <w:lang w:eastAsia="en-US"/>
              </w:rPr>
            </w:pPr>
            <w:r w:rsidRPr="00571197">
              <w:rPr>
                <w:rFonts w:ascii="Segoe UI" w:eastAsia="Calibri" w:hAnsi="Segoe UI" w:cs="Segoe UI"/>
                <w:b/>
                <w:color w:val="00B050"/>
                <w:sz w:val="16"/>
                <w:szCs w:val="16"/>
                <w:lang w:eastAsia="en-US"/>
              </w:rPr>
              <w:t>+7</w:t>
            </w:r>
          </w:p>
        </w:tc>
        <w:tc>
          <w:tcPr>
            <w:tcW w:w="862"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B050"/>
                <w:sz w:val="16"/>
                <w:szCs w:val="16"/>
                <w:lang w:eastAsia="en-US"/>
              </w:rPr>
            </w:pPr>
            <w:r w:rsidRPr="00571197">
              <w:rPr>
                <w:rFonts w:ascii="Segoe UI" w:eastAsia="Calibri" w:hAnsi="Segoe UI" w:cs="Segoe UI"/>
                <w:b/>
                <w:color w:val="00B050"/>
                <w:sz w:val="16"/>
                <w:szCs w:val="16"/>
                <w:lang w:eastAsia="en-US"/>
              </w:rPr>
              <w:t>+13</w:t>
            </w:r>
          </w:p>
        </w:tc>
        <w:tc>
          <w:tcPr>
            <w:tcW w:w="743"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B050"/>
                <w:sz w:val="16"/>
                <w:szCs w:val="16"/>
                <w:lang w:eastAsia="en-US"/>
              </w:rPr>
            </w:pPr>
            <w:r w:rsidRPr="00571197">
              <w:rPr>
                <w:rFonts w:ascii="Segoe UI" w:eastAsia="Calibri" w:hAnsi="Segoe UI" w:cs="Segoe UI"/>
                <w:b/>
                <w:color w:val="00B050"/>
                <w:sz w:val="16"/>
                <w:szCs w:val="16"/>
                <w:lang w:eastAsia="en-US"/>
              </w:rPr>
              <w:t>0</w:t>
            </w:r>
          </w:p>
        </w:tc>
        <w:tc>
          <w:tcPr>
            <w:tcW w:w="1235" w:type="dxa"/>
            <w:shd w:val="clear" w:color="auto" w:fill="70AD47"/>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-16 -9</w:t>
            </w:r>
          </w:p>
        </w:tc>
        <w:tc>
          <w:tcPr>
            <w:tcW w:w="1235" w:type="dxa"/>
            <w:shd w:val="clear" w:color="auto" w:fill="70AD47"/>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-9 -5</w:t>
            </w:r>
          </w:p>
        </w:tc>
        <w:tc>
          <w:tcPr>
            <w:tcW w:w="1236" w:type="dxa"/>
            <w:shd w:val="clear" w:color="auto" w:fill="70AD47"/>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-23 -10</w:t>
            </w:r>
          </w:p>
        </w:tc>
        <w:tc>
          <w:tcPr>
            <w:tcW w:w="1235" w:type="dxa"/>
            <w:shd w:val="clear" w:color="auto" w:fill="FFC000"/>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-1 -2</w:t>
            </w:r>
          </w:p>
        </w:tc>
        <w:tc>
          <w:tcPr>
            <w:tcW w:w="1235" w:type="dxa"/>
            <w:shd w:val="clear" w:color="auto" w:fill="FFFF00"/>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-13 -13</w:t>
            </w:r>
          </w:p>
        </w:tc>
        <w:tc>
          <w:tcPr>
            <w:tcW w:w="1236" w:type="dxa"/>
            <w:shd w:val="clear" w:color="auto" w:fill="FFC000"/>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+2 -1</w:t>
            </w:r>
          </w:p>
        </w:tc>
      </w:tr>
    </w:tbl>
    <w:p w:rsidR="00571197" w:rsidRPr="00571197" w:rsidRDefault="00571197" w:rsidP="00571197">
      <w:pPr>
        <w:suppressAutoHyphens w:val="0"/>
        <w:autoSpaceDN/>
        <w:spacing w:after="0" w:line="259" w:lineRule="auto"/>
        <w:rPr>
          <w:rFonts w:ascii="Segoe UI" w:eastAsia="Calibri" w:hAnsi="Segoe UI" w:cs="Segoe UI"/>
          <w:b/>
          <w:color w:val="auto"/>
          <w:lang w:eastAsia="en-US"/>
        </w:rPr>
      </w:pPr>
    </w:p>
    <w:p w:rsidR="00571197" w:rsidRPr="00571197" w:rsidRDefault="00571197" w:rsidP="00571197">
      <w:pPr>
        <w:suppressAutoHyphens w:val="0"/>
        <w:autoSpaceDN/>
        <w:spacing w:after="0" w:line="259" w:lineRule="auto"/>
        <w:rPr>
          <w:rFonts w:ascii="Segoe UI" w:eastAsia="Calibri" w:hAnsi="Segoe UI" w:cs="Segoe UI"/>
          <w:b/>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245"/>
      </w:tblGrid>
      <w:tr w:rsidR="00571197" w:rsidRPr="00571197" w:rsidTr="00571197">
        <w:trPr>
          <w:trHeight w:val="240"/>
        </w:trPr>
        <w:tc>
          <w:tcPr>
            <w:tcW w:w="5245" w:type="dxa"/>
            <w:shd w:val="clear" w:color="auto" w:fill="DEEAF6"/>
          </w:tcPr>
          <w:p w:rsidR="00571197" w:rsidRPr="00571197" w:rsidRDefault="00571197" w:rsidP="00571197">
            <w:pPr>
              <w:suppressAutoHyphens w:val="0"/>
              <w:autoSpaceDN/>
              <w:spacing w:after="0" w:line="240" w:lineRule="auto"/>
              <w:rPr>
                <w:rFonts w:ascii="Segoe UI" w:eastAsia="Calibri" w:hAnsi="Segoe UI" w:cs="Segoe UI"/>
                <w:color w:val="auto"/>
                <w:lang w:eastAsia="en-US"/>
              </w:rPr>
            </w:pPr>
            <w:r w:rsidRPr="00571197">
              <w:rPr>
                <w:rFonts w:ascii="Segoe UI" w:eastAsia="Calibri" w:hAnsi="Segoe UI" w:cs="Segoe UI"/>
                <w:color w:val="auto"/>
                <w:lang w:eastAsia="en-US"/>
              </w:rPr>
              <w:t>Headlines</w:t>
            </w:r>
          </w:p>
        </w:tc>
        <w:tc>
          <w:tcPr>
            <w:tcW w:w="5245" w:type="dxa"/>
            <w:shd w:val="clear" w:color="auto" w:fill="DEEAF6"/>
          </w:tcPr>
          <w:p w:rsidR="00571197" w:rsidRPr="00571197" w:rsidRDefault="00571197" w:rsidP="00571197">
            <w:pPr>
              <w:suppressAutoHyphens w:val="0"/>
              <w:autoSpaceDN/>
              <w:spacing w:after="0" w:line="240" w:lineRule="auto"/>
              <w:rPr>
                <w:rFonts w:ascii="Segoe UI" w:eastAsia="Calibri" w:hAnsi="Segoe UI" w:cs="Segoe UI"/>
                <w:color w:val="auto"/>
                <w:lang w:eastAsia="en-US"/>
              </w:rPr>
            </w:pPr>
            <w:r w:rsidRPr="00571197">
              <w:rPr>
                <w:rFonts w:ascii="Segoe UI" w:eastAsia="Calibri" w:hAnsi="Segoe UI" w:cs="Segoe UI"/>
                <w:color w:val="auto"/>
                <w:lang w:eastAsia="en-US"/>
              </w:rPr>
              <w:t>Lines of Enquiry</w:t>
            </w:r>
          </w:p>
        </w:tc>
      </w:tr>
      <w:tr w:rsidR="00571197" w:rsidRPr="00571197" w:rsidTr="00571197">
        <w:trPr>
          <w:trHeight w:val="312"/>
        </w:trPr>
        <w:tc>
          <w:tcPr>
            <w:tcW w:w="5245" w:type="dxa"/>
            <w:shd w:val="clear" w:color="auto" w:fill="auto"/>
          </w:tcPr>
          <w:p w:rsidR="00571197" w:rsidRPr="00571197" w:rsidRDefault="00571197" w:rsidP="00370B96">
            <w:pPr>
              <w:numPr>
                <w:ilvl w:val="0"/>
                <w:numId w:val="18"/>
              </w:numPr>
              <w:suppressAutoHyphens w:val="0"/>
              <w:autoSpaceDN/>
              <w:spacing w:after="0" w:line="240" w:lineRule="auto"/>
              <w:ind w:left="142" w:hanging="142"/>
              <w:contextualSpacing/>
              <w:rPr>
                <w:rFonts w:ascii="Segoe UI" w:eastAsia="Calibri" w:hAnsi="Segoe UI" w:cs="Segoe UI"/>
                <w:color w:val="0070C0"/>
                <w:lang w:eastAsia="en-US"/>
              </w:rPr>
            </w:pPr>
            <w:r w:rsidRPr="00571197">
              <w:rPr>
                <w:rFonts w:ascii="Segoe UI" w:eastAsia="Calibri" w:hAnsi="Segoe UI" w:cs="Segoe UI"/>
                <w:color w:val="0070C0"/>
                <w:lang w:eastAsia="en-US"/>
              </w:rPr>
              <w:t xml:space="preserve">Disadvantaged pupils are making more progress </w:t>
            </w:r>
            <w:r w:rsidR="00FD560B">
              <w:rPr>
                <w:rFonts w:ascii="Segoe UI" w:eastAsia="Calibri" w:hAnsi="Segoe UI" w:cs="Segoe UI"/>
                <w:color w:val="0070C0"/>
                <w:lang w:eastAsia="en-US"/>
              </w:rPr>
              <w:t>than All pupils in all subjects.</w:t>
            </w:r>
          </w:p>
        </w:tc>
        <w:tc>
          <w:tcPr>
            <w:tcW w:w="5245" w:type="dxa"/>
            <w:shd w:val="clear" w:color="auto" w:fill="auto"/>
          </w:tcPr>
          <w:p w:rsidR="00571197" w:rsidRPr="00571197" w:rsidRDefault="00571197" w:rsidP="00370B96">
            <w:pPr>
              <w:numPr>
                <w:ilvl w:val="0"/>
                <w:numId w:val="14"/>
              </w:numPr>
              <w:suppressAutoHyphens w:val="0"/>
              <w:autoSpaceDN/>
              <w:spacing w:after="0" w:line="240" w:lineRule="auto"/>
              <w:ind w:left="178" w:hanging="142"/>
              <w:contextualSpacing/>
              <w:rPr>
                <w:rFonts w:ascii="Segoe UI" w:eastAsia="Calibri" w:hAnsi="Segoe UI" w:cs="Segoe UI"/>
                <w:color w:val="0070C0"/>
                <w:lang w:eastAsia="en-US"/>
              </w:rPr>
            </w:pPr>
            <w:r w:rsidRPr="00571197">
              <w:rPr>
                <w:rFonts w:ascii="Segoe UI" w:eastAsia="Calibri" w:hAnsi="Segoe UI" w:cs="Segoe UI"/>
                <w:color w:val="0070C0"/>
                <w:lang w:eastAsia="en-US"/>
              </w:rPr>
              <w:t>How can we accelerate progress for pupils in this year group?</w:t>
            </w:r>
          </w:p>
        </w:tc>
      </w:tr>
    </w:tbl>
    <w:p w:rsidR="00571197" w:rsidRPr="00571197" w:rsidRDefault="00571197" w:rsidP="00571197">
      <w:pPr>
        <w:suppressAutoHyphens w:val="0"/>
        <w:autoSpaceDN/>
        <w:spacing w:after="0" w:line="259" w:lineRule="auto"/>
        <w:outlineLvl w:val="0"/>
        <w:rPr>
          <w:rFonts w:ascii="Segoe UI" w:eastAsia="Calibri" w:hAnsi="Segoe UI" w:cs="Segoe UI"/>
          <w:b/>
          <w:color w:val="auto"/>
          <w:lang w:eastAsia="en-US"/>
        </w:rPr>
      </w:pPr>
    </w:p>
    <w:p w:rsidR="00571197" w:rsidRPr="00571197" w:rsidRDefault="00571197" w:rsidP="00571197">
      <w:pPr>
        <w:suppressAutoHyphens w:val="0"/>
        <w:autoSpaceDN/>
        <w:spacing w:after="0" w:line="259" w:lineRule="auto"/>
        <w:outlineLvl w:val="0"/>
        <w:rPr>
          <w:rFonts w:ascii="Segoe UI" w:eastAsia="Calibri" w:hAnsi="Segoe UI" w:cs="Segoe UI"/>
          <w:b/>
          <w:color w:val="auto"/>
          <w:lang w:eastAsia="en-US"/>
        </w:rPr>
      </w:pPr>
      <w:r w:rsidRPr="00571197">
        <w:rPr>
          <w:rFonts w:ascii="Segoe UI" w:eastAsia="Calibri" w:hAnsi="Segoe UI" w:cs="Segoe UI"/>
          <w:b/>
          <w:color w:val="auto"/>
          <w:lang w:eastAsia="en-US"/>
        </w:rPr>
        <w:t xml:space="preserve">Year 4 </w:t>
      </w:r>
    </w:p>
    <w:p w:rsidR="00571197" w:rsidRPr="00571197" w:rsidRDefault="00571197" w:rsidP="00571197">
      <w:pPr>
        <w:suppressAutoHyphens w:val="0"/>
        <w:autoSpaceDN/>
        <w:spacing w:after="0" w:line="259" w:lineRule="auto"/>
        <w:outlineLvl w:val="0"/>
        <w:rPr>
          <w:rFonts w:ascii="Segoe UI" w:eastAsia="Calibri" w:hAnsi="Segoe UI" w:cs="Segoe UI"/>
          <w:color w:val="auto"/>
          <w:lang w:eastAsia="en-US"/>
        </w:rPr>
      </w:pPr>
      <w:r w:rsidRPr="00571197">
        <w:rPr>
          <w:rFonts w:ascii="Segoe UI" w:eastAsia="Calibri" w:hAnsi="Segoe UI" w:cs="Segoe UI"/>
          <w:color w:val="auto"/>
          <w:lang w:eastAsia="en-US"/>
        </w:rPr>
        <w:t>Context</w:t>
      </w:r>
    </w:p>
    <w:p w:rsidR="00571197" w:rsidRPr="00571197" w:rsidRDefault="00571197" w:rsidP="00370B96">
      <w:pPr>
        <w:numPr>
          <w:ilvl w:val="0"/>
          <w:numId w:val="15"/>
        </w:numPr>
        <w:suppressAutoHyphens w:val="0"/>
        <w:autoSpaceDN/>
        <w:spacing w:after="0" w:line="259" w:lineRule="auto"/>
        <w:contextualSpacing/>
        <w:outlineLvl w:val="0"/>
        <w:rPr>
          <w:rFonts w:ascii="Segoe UI" w:eastAsia="Calibri" w:hAnsi="Segoe UI" w:cs="Segoe UI"/>
          <w:color w:val="auto"/>
          <w:lang w:eastAsia="en-US"/>
        </w:rPr>
      </w:pPr>
      <w:r w:rsidRPr="00571197">
        <w:rPr>
          <w:rFonts w:ascii="Segoe UI" w:eastAsia="Calibri" w:hAnsi="Segoe UI" w:cs="Segoe UI"/>
          <w:color w:val="auto"/>
          <w:lang w:eastAsia="en-US"/>
        </w:rPr>
        <w:t>This year group is a four-form entry, unlike the other three-forms across the school.</w:t>
      </w:r>
    </w:p>
    <w:p w:rsidR="00571197" w:rsidRPr="00571197" w:rsidRDefault="00571197" w:rsidP="00370B96">
      <w:pPr>
        <w:numPr>
          <w:ilvl w:val="0"/>
          <w:numId w:val="15"/>
        </w:numPr>
        <w:suppressAutoHyphens w:val="0"/>
        <w:autoSpaceDN/>
        <w:spacing w:after="0" w:line="259" w:lineRule="auto"/>
        <w:contextualSpacing/>
        <w:outlineLvl w:val="0"/>
        <w:rPr>
          <w:rFonts w:ascii="Segoe UI" w:eastAsia="Calibri" w:hAnsi="Segoe UI" w:cs="Segoe UI"/>
          <w:color w:val="auto"/>
          <w:lang w:eastAsia="en-US"/>
        </w:rPr>
      </w:pPr>
      <w:r w:rsidRPr="00571197">
        <w:rPr>
          <w:rFonts w:ascii="Segoe UI" w:eastAsia="Calibri" w:hAnsi="Segoe UI" w:cs="Segoe UI"/>
          <w:color w:val="auto"/>
          <w:lang w:eastAsia="en-US"/>
        </w:rPr>
        <w:t>Pupil Premium percentage is 24%. % of PP pupils is in line with National (23%) and slightly below the school average (25.1%).</w:t>
      </w:r>
    </w:p>
    <w:p w:rsidR="00571197" w:rsidRPr="00571197" w:rsidRDefault="00571197" w:rsidP="00370B96">
      <w:pPr>
        <w:numPr>
          <w:ilvl w:val="0"/>
          <w:numId w:val="15"/>
        </w:numPr>
        <w:suppressAutoHyphens w:val="0"/>
        <w:autoSpaceDN/>
        <w:spacing w:after="0" w:line="259" w:lineRule="auto"/>
        <w:contextualSpacing/>
        <w:outlineLvl w:val="0"/>
        <w:rPr>
          <w:rFonts w:ascii="Segoe UI" w:eastAsia="Calibri" w:hAnsi="Segoe UI" w:cs="Segoe UI"/>
          <w:b/>
          <w:color w:val="auto"/>
          <w:lang w:eastAsia="en-US"/>
        </w:rPr>
      </w:pPr>
      <w:r w:rsidRPr="00571197">
        <w:rPr>
          <w:rFonts w:ascii="Segoe UI" w:eastAsia="Calibri" w:hAnsi="Segoe UI" w:cs="Segoe UI"/>
          <w:color w:val="auto"/>
          <w:lang w:eastAsia="en-US"/>
        </w:rPr>
        <w:t xml:space="preserve">9 new pupils have started in this year group since June 2020. 3 of these are from a disadvantaged background. </w:t>
      </w:r>
    </w:p>
    <w:p w:rsidR="00571197" w:rsidRPr="00571197" w:rsidRDefault="00571197" w:rsidP="00571197">
      <w:pPr>
        <w:suppressAutoHyphens w:val="0"/>
        <w:autoSpaceDN/>
        <w:spacing w:after="0" w:line="259" w:lineRule="auto"/>
        <w:outlineLvl w:val="0"/>
        <w:rPr>
          <w:rFonts w:ascii="Segoe UI" w:eastAsia="Calibri" w:hAnsi="Segoe UI" w:cs="Segoe UI"/>
          <w:b/>
          <w:color w:val="auto"/>
          <w:lang w:eastAsia="en-US"/>
        </w:rPr>
      </w:pPr>
    </w:p>
    <w:p w:rsidR="00571197" w:rsidRPr="00571197" w:rsidRDefault="00571197" w:rsidP="00571197">
      <w:pPr>
        <w:suppressAutoHyphens w:val="0"/>
        <w:autoSpaceDN/>
        <w:spacing w:after="0" w:line="259" w:lineRule="auto"/>
        <w:outlineLvl w:val="0"/>
        <w:rPr>
          <w:rFonts w:ascii="Segoe UI" w:eastAsia="Calibri" w:hAnsi="Segoe UI" w:cs="Segoe UI"/>
          <w:b/>
          <w:color w:val="auto"/>
          <w:lang w:eastAsia="en-US"/>
        </w:rPr>
      </w:pPr>
      <w:r w:rsidRPr="00571197">
        <w:rPr>
          <w:rFonts w:ascii="Segoe UI" w:eastAsia="Calibri" w:hAnsi="Segoe UI" w:cs="Segoe UI"/>
          <w:b/>
          <w:color w:val="auto"/>
          <w:lang w:eastAsia="en-US"/>
        </w:rPr>
        <w:t>(</w:t>
      </w:r>
      <w:r w:rsidRPr="00571197">
        <w:rPr>
          <w:rFonts w:ascii="Segoe UI" w:eastAsia="Calibri" w:hAnsi="Segoe UI" w:cs="Segoe UI"/>
          <w:b/>
          <w:color w:val="5B9BD5"/>
          <w:lang w:eastAsia="en-US"/>
        </w:rPr>
        <w:t>BLUE – Pre-Lockdown</w:t>
      </w:r>
      <w:r w:rsidRPr="00571197">
        <w:rPr>
          <w:rFonts w:ascii="Segoe UI" w:eastAsia="Calibri" w:hAnsi="Segoe UI" w:cs="Segoe UI"/>
          <w:b/>
          <w:color w:val="auto"/>
          <w:lang w:eastAsia="en-US"/>
        </w:rPr>
        <w:t xml:space="preserve">, BLACK – Sept Baseline, </w:t>
      </w:r>
      <w:r w:rsidRPr="00571197">
        <w:rPr>
          <w:rFonts w:ascii="Segoe UI" w:eastAsia="Calibri" w:hAnsi="Segoe UI" w:cs="Segoe UI"/>
          <w:b/>
          <w:color w:val="00B050"/>
          <w:lang w:eastAsia="en-US"/>
        </w:rPr>
        <w:t xml:space="preserve">GREEN – End of Y4 Autumn Term, </w:t>
      </w:r>
      <w:r w:rsidRPr="00571197">
        <w:rPr>
          <w:rFonts w:ascii="Segoe UI" w:eastAsia="Calibri" w:hAnsi="Segoe UI" w:cs="Segoe UI"/>
          <w:b/>
          <w:color w:val="7030A0"/>
          <w:lang w:eastAsia="en-US"/>
        </w:rPr>
        <w:t>PURPLE – Year End</w:t>
      </w:r>
      <w:r w:rsidRPr="00571197">
        <w:rPr>
          <w:rFonts w:ascii="Segoe UI" w:eastAsia="Calibri" w:hAnsi="Segoe UI" w:cs="Segoe UI"/>
          <w:b/>
          <w:color w:val="auto"/>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875"/>
        <w:gridCol w:w="820"/>
        <w:gridCol w:w="743"/>
        <w:gridCol w:w="1125"/>
        <w:gridCol w:w="1126"/>
        <w:gridCol w:w="1115"/>
        <w:gridCol w:w="1116"/>
        <w:gridCol w:w="1132"/>
        <w:gridCol w:w="1133"/>
      </w:tblGrid>
      <w:tr w:rsidR="00571197" w:rsidRPr="00571197" w:rsidTr="00571197">
        <w:tc>
          <w:tcPr>
            <w:tcW w:w="74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p>
        </w:tc>
        <w:tc>
          <w:tcPr>
            <w:tcW w:w="2523" w:type="dxa"/>
            <w:gridSpan w:val="3"/>
            <w:shd w:val="clear" w:color="auto" w:fill="FBE4D5"/>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 xml:space="preserve">Progress </w:t>
            </w:r>
            <w:r w:rsidRPr="00571197">
              <w:rPr>
                <w:rFonts w:ascii="Segoe UI" w:eastAsia="Calibri" w:hAnsi="Segoe UI" w:cs="Segoe UI"/>
                <w:b/>
                <w:color w:val="808080"/>
                <w:sz w:val="18"/>
                <w:szCs w:val="18"/>
                <w:lang w:eastAsia="en-US"/>
              </w:rPr>
              <w:t>(Comparison of % expected between September 2020 and June 2021)</w:t>
            </w:r>
          </w:p>
        </w:tc>
        <w:tc>
          <w:tcPr>
            <w:tcW w:w="7413" w:type="dxa"/>
            <w:gridSpan w:val="6"/>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 xml:space="preserve">Attainment </w:t>
            </w:r>
            <w:r w:rsidRPr="00571197">
              <w:rPr>
                <w:rFonts w:ascii="Segoe UI" w:eastAsia="Calibri" w:hAnsi="Segoe UI" w:cs="Segoe UI"/>
                <w:b/>
                <w:color w:val="808080"/>
                <w:sz w:val="18"/>
                <w:szCs w:val="18"/>
                <w:lang w:eastAsia="en-US"/>
              </w:rPr>
              <w:t>(% of children at or above the expected level)</w:t>
            </w:r>
          </w:p>
        </w:tc>
      </w:tr>
      <w:tr w:rsidR="00571197" w:rsidRPr="00571197" w:rsidTr="00571197">
        <w:trPr>
          <w:trHeight w:val="224"/>
        </w:trPr>
        <w:tc>
          <w:tcPr>
            <w:tcW w:w="74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p>
        </w:tc>
        <w:tc>
          <w:tcPr>
            <w:tcW w:w="918" w:type="dxa"/>
            <w:shd w:val="clear" w:color="auto" w:fill="FBE4D5"/>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 xml:space="preserve">Reading </w:t>
            </w:r>
          </w:p>
        </w:tc>
        <w:tc>
          <w:tcPr>
            <w:tcW w:w="862" w:type="dxa"/>
            <w:shd w:val="clear" w:color="auto" w:fill="FBE4D5"/>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 xml:space="preserve">Writing </w:t>
            </w:r>
          </w:p>
        </w:tc>
        <w:tc>
          <w:tcPr>
            <w:tcW w:w="743" w:type="dxa"/>
            <w:shd w:val="clear" w:color="auto" w:fill="FBE4D5"/>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Maths</w:t>
            </w:r>
          </w:p>
        </w:tc>
        <w:tc>
          <w:tcPr>
            <w:tcW w:w="1235"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Reading EXP</w:t>
            </w:r>
          </w:p>
        </w:tc>
        <w:tc>
          <w:tcPr>
            <w:tcW w:w="1236"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Reading GD</w:t>
            </w:r>
          </w:p>
        </w:tc>
        <w:tc>
          <w:tcPr>
            <w:tcW w:w="1235"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Writing EXP</w:t>
            </w:r>
          </w:p>
        </w:tc>
        <w:tc>
          <w:tcPr>
            <w:tcW w:w="1236"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Writing GD</w:t>
            </w:r>
          </w:p>
        </w:tc>
        <w:tc>
          <w:tcPr>
            <w:tcW w:w="1235"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Maths EXP</w:t>
            </w:r>
          </w:p>
        </w:tc>
        <w:tc>
          <w:tcPr>
            <w:tcW w:w="1236"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Maths GD</w:t>
            </w:r>
          </w:p>
        </w:tc>
      </w:tr>
      <w:tr w:rsidR="00571197" w:rsidRPr="00571197" w:rsidTr="00571197">
        <w:tc>
          <w:tcPr>
            <w:tcW w:w="74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All (112)</w:t>
            </w:r>
          </w:p>
        </w:tc>
        <w:tc>
          <w:tcPr>
            <w:tcW w:w="918"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000000"/>
                <w:sz w:val="16"/>
                <w:szCs w:val="16"/>
                <w:lang w:eastAsia="en-US"/>
              </w:rPr>
              <w:t>+2</w:t>
            </w:r>
          </w:p>
        </w:tc>
        <w:tc>
          <w:tcPr>
            <w:tcW w:w="862"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000000"/>
                <w:sz w:val="16"/>
                <w:szCs w:val="16"/>
                <w:lang w:eastAsia="en-US"/>
              </w:rPr>
              <w:t>+3</w:t>
            </w:r>
          </w:p>
        </w:tc>
        <w:tc>
          <w:tcPr>
            <w:tcW w:w="743"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000000"/>
                <w:sz w:val="16"/>
                <w:szCs w:val="16"/>
                <w:lang w:eastAsia="en-US"/>
              </w:rPr>
              <w:t>+29</w:t>
            </w:r>
          </w:p>
        </w:tc>
        <w:tc>
          <w:tcPr>
            <w:tcW w:w="1235"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5B9BD5"/>
                <w:sz w:val="16"/>
                <w:szCs w:val="16"/>
                <w:lang w:eastAsia="en-US"/>
              </w:rPr>
            </w:pPr>
            <w:r w:rsidRPr="00571197">
              <w:rPr>
                <w:rFonts w:ascii="Segoe UI" w:eastAsia="Calibri" w:hAnsi="Segoe UI" w:cs="Segoe UI"/>
                <w:b/>
                <w:color w:val="5B9BD5"/>
                <w:sz w:val="16"/>
                <w:szCs w:val="16"/>
                <w:lang w:eastAsia="en-US"/>
              </w:rPr>
              <w:t xml:space="preserve">64  </w:t>
            </w:r>
            <w:r w:rsidRPr="00571197">
              <w:rPr>
                <w:rFonts w:ascii="Segoe UI" w:eastAsia="Calibri" w:hAnsi="Segoe UI" w:cs="Segoe UI"/>
                <w:b/>
                <w:color w:val="auto"/>
                <w:sz w:val="16"/>
                <w:szCs w:val="16"/>
                <w:lang w:eastAsia="en-US"/>
              </w:rPr>
              <w:t xml:space="preserve">58  </w:t>
            </w:r>
            <w:r w:rsidRPr="00571197">
              <w:rPr>
                <w:rFonts w:ascii="Segoe UI" w:eastAsia="Calibri" w:hAnsi="Segoe UI" w:cs="Segoe UI"/>
                <w:b/>
                <w:color w:val="00B050"/>
                <w:sz w:val="16"/>
                <w:szCs w:val="16"/>
                <w:lang w:eastAsia="en-US"/>
              </w:rPr>
              <w:t xml:space="preserve">57  </w:t>
            </w:r>
            <w:r w:rsidRPr="00571197">
              <w:rPr>
                <w:rFonts w:ascii="Segoe UI" w:eastAsia="Calibri" w:hAnsi="Segoe UI" w:cs="Segoe UI"/>
                <w:b/>
                <w:color w:val="7030A0"/>
                <w:sz w:val="16"/>
                <w:szCs w:val="16"/>
                <w:lang w:eastAsia="en-US"/>
              </w:rPr>
              <w:t>60</w:t>
            </w:r>
          </w:p>
        </w:tc>
        <w:tc>
          <w:tcPr>
            <w:tcW w:w="123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6"/>
                <w:lang w:eastAsia="en-US"/>
              </w:rPr>
            </w:pPr>
            <w:r w:rsidRPr="00571197">
              <w:rPr>
                <w:rFonts w:ascii="Segoe UI" w:eastAsia="Calibri" w:hAnsi="Segoe UI" w:cs="Segoe UI"/>
                <w:b/>
                <w:color w:val="5B9BD5"/>
                <w:sz w:val="16"/>
                <w:szCs w:val="16"/>
                <w:lang w:eastAsia="en-US"/>
              </w:rPr>
              <w:t xml:space="preserve">17 </w:t>
            </w:r>
            <w:r w:rsidRPr="00571197">
              <w:rPr>
                <w:rFonts w:ascii="Segoe UI" w:eastAsia="Calibri" w:hAnsi="Segoe UI" w:cs="Segoe UI"/>
                <w:b/>
                <w:color w:val="auto"/>
                <w:sz w:val="16"/>
                <w:szCs w:val="16"/>
                <w:lang w:eastAsia="en-US"/>
              </w:rPr>
              <w:t xml:space="preserve">17  </w:t>
            </w:r>
            <w:r w:rsidRPr="00571197">
              <w:rPr>
                <w:rFonts w:ascii="Segoe UI" w:eastAsia="Calibri" w:hAnsi="Segoe UI" w:cs="Segoe UI"/>
                <w:b/>
                <w:color w:val="00B050"/>
                <w:sz w:val="16"/>
                <w:szCs w:val="16"/>
                <w:lang w:eastAsia="en-US"/>
              </w:rPr>
              <w:t xml:space="preserve">14  </w:t>
            </w:r>
            <w:r w:rsidRPr="00571197">
              <w:rPr>
                <w:rFonts w:ascii="Segoe UI" w:eastAsia="Calibri" w:hAnsi="Segoe UI" w:cs="Segoe UI"/>
                <w:b/>
                <w:color w:val="7030A0"/>
                <w:sz w:val="16"/>
                <w:szCs w:val="16"/>
                <w:lang w:eastAsia="en-US"/>
              </w:rPr>
              <w:t>17</w:t>
            </w:r>
          </w:p>
        </w:tc>
        <w:tc>
          <w:tcPr>
            <w:tcW w:w="1235"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5B9BD5"/>
                <w:sz w:val="16"/>
                <w:szCs w:val="16"/>
                <w:lang w:eastAsia="en-US"/>
              </w:rPr>
            </w:pPr>
            <w:r w:rsidRPr="00571197">
              <w:rPr>
                <w:rFonts w:ascii="Segoe UI" w:eastAsia="Calibri" w:hAnsi="Segoe UI" w:cs="Segoe UI"/>
                <w:b/>
                <w:color w:val="5B9BD5"/>
                <w:sz w:val="16"/>
                <w:szCs w:val="16"/>
                <w:lang w:eastAsia="en-US"/>
              </w:rPr>
              <w:t xml:space="preserve">62  </w:t>
            </w:r>
            <w:r w:rsidRPr="00571197">
              <w:rPr>
                <w:rFonts w:ascii="Segoe UI" w:eastAsia="Calibri" w:hAnsi="Segoe UI" w:cs="Segoe UI"/>
                <w:b/>
                <w:color w:val="auto"/>
                <w:sz w:val="16"/>
                <w:szCs w:val="16"/>
                <w:lang w:eastAsia="en-US"/>
              </w:rPr>
              <w:t xml:space="preserve">30  </w:t>
            </w:r>
            <w:r w:rsidRPr="00571197">
              <w:rPr>
                <w:rFonts w:ascii="Segoe UI" w:eastAsia="Calibri" w:hAnsi="Segoe UI" w:cs="Segoe UI"/>
                <w:b/>
                <w:color w:val="00B050"/>
                <w:sz w:val="16"/>
                <w:szCs w:val="16"/>
                <w:lang w:eastAsia="en-US"/>
              </w:rPr>
              <w:t xml:space="preserve">38  </w:t>
            </w:r>
            <w:r w:rsidRPr="00571197">
              <w:rPr>
                <w:rFonts w:ascii="Segoe UI" w:eastAsia="Calibri" w:hAnsi="Segoe UI" w:cs="Segoe UI"/>
                <w:b/>
                <w:color w:val="7030A0"/>
                <w:sz w:val="16"/>
                <w:szCs w:val="16"/>
                <w:lang w:eastAsia="en-US"/>
              </w:rPr>
              <w:t>33</w:t>
            </w:r>
          </w:p>
        </w:tc>
        <w:tc>
          <w:tcPr>
            <w:tcW w:w="123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6"/>
                <w:lang w:eastAsia="en-US"/>
              </w:rPr>
            </w:pPr>
            <w:r w:rsidRPr="00571197">
              <w:rPr>
                <w:rFonts w:ascii="Segoe UI" w:eastAsia="Calibri" w:hAnsi="Segoe UI" w:cs="Segoe UI"/>
                <w:b/>
                <w:color w:val="5B9BD5"/>
                <w:sz w:val="16"/>
                <w:szCs w:val="16"/>
                <w:lang w:eastAsia="en-US"/>
              </w:rPr>
              <w:t xml:space="preserve">6 </w:t>
            </w:r>
            <w:r w:rsidRPr="00571197">
              <w:rPr>
                <w:rFonts w:ascii="Segoe UI" w:eastAsia="Calibri" w:hAnsi="Segoe UI" w:cs="Segoe UI"/>
                <w:b/>
                <w:color w:val="auto"/>
                <w:sz w:val="16"/>
                <w:szCs w:val="16"/>
                <w:lang w:eastAsia="en-US"/>
              </w:rPr>
              <w:t xml:space="preserve">2  </w:t>
            </w:r>
            <w:r w:rsidRPr="00571197">
              <w:rPr>
                <w:rFonts w:ascii="Segoe UI" w:eastAsia="Calibri" w:hAnsi="Segoe UI" w:cs="Segoe UI"/>
                <w:b/>
                <w:color w:val="00B050"/>
                <w:sz w:val="16"/>
                <w:szCs w:val="16"/>
                <w:lang w:eastAsia="en-US"/>
              </w:rPr>
              <w:t xml:space="preserve">0  </w:t>
            </w:r>
            <w:r w:rsidRPr="00571197">
              <w:rPr>
                <w:rFonts w:ascii="Segoe UI" w:eastAsia="Calibri" w:hAnsi="Segoe UI" w:cs="Segoe UI"/>
                <w:b/>
                <w:color w:val="7030A0"/>
                <w:sz w:val="16"/>
                <w:szCs w:val="16"/>
                <w:lang w:eastAsia="en-US"/>
              </w:rPr>
              <w:t>2</w:t>
            </w:r>
          </w:p>
        </w:tc>
        <w:tc>
          <w:tcPr>
            <w:tcW w:w="1235"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6"/>
                <w:lang w:eastAsia="en-US"/>
              </w:rPr>
            </w:pPr>
            <w:r w:rsidRPr="00571197">
              <w:rPr>
                <w:rFonts w:ascii="Segoe UI" w:eastAsia="Calibri" w:hAnsi="Segoe UI" w:cs="Segoe UI"/>
                <w:b/>
                <w:color w:val="5B9BD5"/>
                <w:sz w:val="16"/>
                <w:szCs w:val="16"/>
                <w:lang w:eastAsia="en-US"/>
              </w:rPr>
              <w:t>69</w:t>
            </w:r>
            <w:r w:rsidRPr="00571197">
              <w:rPr>
                <w:rFonts w:ascii="Segoe UI" w:eastAsia="Calibri" w:hAnsi="Segoe UI" w:cs="Segoe UI"/>
                <w:b/>
                <w:color w:val="0070C0"/>
                <w:sz w:val="16"/>
                <w:szCs w:val="16"/>
                <w:lang w:eastAsia="en-US"/>
              </w:rPr>
              <w:t xml:space="preserve">  </w:t>
            </w:r>
            <w:r w:rsidRPr="00571197">
              <w:rPr>
                <w:rFonts w:ascii="Segoe UI" w:eastAsia="Calibri" w:hAnsi="Segoe UI" w:cs="Segoe UI"/>
                <w:b/>
                <w:color w:val="auto"/>
                <w:sz w:val="16"/>
                <w:szCs w:val="16"/>
                <w:lang w:eastAsia="en-US"/>
              </w:rPr>
              <w:t xml:space="preserve">21  </w:t>
            </w:r>
            <w:r w:rsidRPr="00571197">
              <w:rPr>
                <w:rFonts w:ascii="Segoe UI" w:eastAsia="Calibri" w:hAnsi="Segoe UI" w:cs="Segoe UI"/>
                <w:b/>
                <w:color w:val="00B050"/>
                <w:sz w:val="16"/>
                <w:szCs w:val="16"/>
                <w:lang w:eastAsia="en-US"/>
              </w:rPr>
              <w:t xml:space="preserve">52  </w:t>
            </w:r>
            <w:r w:rsidRPr="00571197">
              <w:rPr>
                <w:rFonts w:ascii="Segoe UI" w:eastAsia="Calibri" w:hAnsi="Segoe UI" w:cs="Segoe UI"/>
                <w:b/>
                <w:color w:val="7030A0"/>
                <w:sz w:val="16"/>
                <w:szCs w:val="16"/>
                <w:lang w:eastAsia="en-US"/>
              </w:rPr>
              <w:t>50</w:t>
            </w:r>
          </w:p>
        </w:tc>
        <w:tc>
          <w:tcPr>
            <w:tcW w:w="123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6"/>
                <w:lang w:eastAsia="en-US"/>
              </w:rPr>
            </w:pPr>
            <w:r w:rsidRPr="00571197">
              <w:rPr>
                <w:rFonts w:ascii="Segoe UI" w:eastAsia="Calibri" w:hAnsi="Segoe UI" w:cs="Segoe UI"/>
                <w:b/>
                <w:color w:val="5B9BD5"/>
                <w:sz w:val="16"/>
                <w:szCs w:val="16"/>
                <w:lang w:eastAsia="en-US"/>
              </w:rPr>
              <w:t>30</w:t>
            </w:r>
            <w:r w:rsidRPr="00571197">
              <w:rPr>
                <w:rFonts w:ascii="Segoe UI" w:eastAsia="Calibri" w:hAnsi="Segoe UI" w:cs="Segoe UI"/>
                <w:b/>
                <w:color w:val="0070C0"/>
                <w:sz w:val="16"/>
                <w:szCs w:val="16"/>
                <w:lang w:eastAsia="en-US"/>
              </w:rPr>
              <w:t xml:space="preserve">  </w:t>
            </w:r>
            <w:r w:rsidRPr="00571197">
              <w:rPr>
                <w:rFonts w:ascii="Segoe UI" w:eastAsia="Calibri" w:hAnsi="Segoe UI" w:cs="Segoe UI"/>
                <w:b/>
                <w:color w:val="auto"/>
                <w:sz w:val="16"/>
                <w:szCs w:val="16"/>
                <w:lang w:eastAsia="en-US"/>
              </w:rPr>
              <w:t xml:space="preserve">2  </w:t>
            </w:r>
            <w:r w:rsidRPr="00571197">
              <w:rPr>
                <w:rFonts w:ascii="Segoe UI" w:eastAsia="Calibri" w:hAnsi="Segoe UI" w:cs="Segoe UI"/>
                <w:b/>
                <w:color w:val="00B050"/>
                <w:sz w:val="16"/>
                <w:szCs w:val="16"/>
                <w:lang w:eastAsia="en-US"/>
              </w:rPr>
              <w:t xml:space="preserve">13  </w:t>
            </w:r>
            <w:r w:rsidRPr="00571197">
              <w:rPr>
                <w:rFonts w:ascii="Segoe UI" w:eastAsia="Calibri" w:hAnsi="Segoe UI" w:cs="Segoe UI"/>
                <w:b/>
                <w:color w:val="7030A0"/>
                <w:sz w:val="16"/>
                <w:szCs w:val="16"/>
                <w:lang w:eastAsia="en-US"/>
              </w:rPr>
              <w:t>12</w:t>
            </w:r>
          </w:p>
        </w:tc>
      </w:tr>
      <w:tr w:rsidR="00571197" w:rsidRPr="00571197" w:rsidTr="00571197">
        <w:tc>
          <w:tcPr>
            <w:tcW w:w="74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Disadv (27)</w:t>
            </w:r>
          </w:p>
        </w:tc>
        <w:tc>
          <w:tcPr>
            <w:tcW w:w="918"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000000"/>
                <w:sz w:val="16"/>
                <w:szCs w:val="16"/>
                <w:lang w:eastAsia="en-US"/>
              </w:rPr>
              <w:t>-6</w:t>
            </w:r>
          </w:p>
        </w:tc>
        <w:tc>
          <w:tcPr>
            <w:tcW w:w="862"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000000"/>
                <w:sz w:val="16"/>
                <w:szCs w:val="16"/>
                <w:lang w:eastAsia="en-US"/>
              </w:rPr>
              <w:t>+4</w:t>
            </w:r>
          </w:p>
        </w:tc>
        <w:tc>
          <w:tcPr>
            <w:tcW w:w="743"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000000"/>
                <w:sz w:val="16"/>
                <w:szCs w:val="16"/>
                <w:lang w:eastAsia="en-US"/>
              </w:rPr>
              <w:t>+16</w:t>
            </w:r>
          </w:p>
        </w:tc>
        <w:tc>
          <w:tcPr>
            <w:tcW w:w="1235"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5B9BD5"/>
                <w:sz w:val="16"/>
                <w:szCs w:val="16"/>
                <w:lang w:eastAsia="en-US"/>
              </w:rPr>
              <w:t xml:space="preserve">48 </w:t>
            </w:r>
            <w:r w:rsidRPr="00571197">
              <w:rPr>
                <w:rFonts w:ascii="Segoe UI" w:eastAsia="Calibri" w:hAnsi="Segoe UI" w:cs="Segoe UI"/>
                <w:b/>
                <w:color w:val="auto"/>
                <w:sz w:val="16"/>
                <w:szCs w:val="16"/>
                <w:lang w:eastAsia="en-US"/>
              </w:rPr>
              <w:t xml:space="preserve"> 44  </w:t>
            </w:r>
            <w:r w:rsidRPr="00571197">
              <w:rPr>
                <w:rFonts w:ascii="Segoe UI" w:eastAsia="Calibri" w:hAnsi="Segoe UI" w:cs="Segoe UI"/>
                <w:b/>
                <w:color w:val="00B050"/>
                <w:sz w:val="16"/>
                <w:szCs w:val="16"/>
                <w:lang w:eastAsia="en-US"/>
              </w:rPr>
              <w:t xml:space="preserve">32  </w:t>
            </w:r>
            <w:r w:rsidRPr="00571197">
              <w:rPr>
                <w:rFonts w:ascii="Segoe UI" w:eastAsia="Calibri" w:hAnsi="Segoe UI" w:cs="Segoe UI"/>
                <w:b/>
                <w:color w:val="7030A0"/>
                <w:sz w:val="16"/>
                <w:szCs w:val="16"/>
                <w:lang w:eastAsia="en-US"/>
              </w:rPr>
              <w:t>38</w:t>
            </w:r>
          </w:p>
        </w:tc>
        <w:tc>
          <w:tcPr>
            <w:tcW w:w="123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6"/>
                <w:lang w:eastAsia="en-US"/>
              </w:rPr>
            </w:pPr>
            <w:r w:rsidRPr="00571197">
              <w:rPr>
                <w:rFonts w:ascii="Segoe UI" w:eastAsia="Calibri" w:hAnsi="Segoe UI" w:cs="Segoe UI"/>
                <w:b/>
                <w:color w:val="5B9BD5"/>
                <w:sz w:val="16"/>
                <w:szCs w:val="16"/>
                <w:lang w:eastAsia="en-US"/>
              </w:rPr>
              <w:t>9</w:t>
            </w:r>
            <w:r w:rsidRPr="00571197">
              <w:rPr>
                <w:rFonts w:ascii="Segoe UI" w:eastAsia="Calibri" w:hAnsi="Segoe UI" w:cs="Segoe UI"/>
                <w:b/>
                <w:color w:val="0070C0"/>
                <w:sz w:val="16"/>
                <w:szCs w:val="16"/>
                <w:lang w:eastAsia="en-US"/>
              </w:rPr>
              <w:t xml:space="preserve">  </w:t>
            </w:r>
            <w:r w:rsidRPr="00571197">
              <w:rPr>
                <w:rFonts w:ascii="Segoe UI" w:eastAsia="Calibri" w:hAnsi="Segoe UI" w:cs="Segoe UI"/>
                <w:b/>
                <w:color w:val="auto"/>
                <w:sz w:val="16"/>
                <w:szCs w:val="16"/>
                <w:lang w:eastAsia="en-US"/>
              </w:rPr>
              <w:t xml:space="preserve">9  </w:t>
            </w:r>
            <w:r w:rsidRPr="00571197">
              <w:rPr>
                <w:rFonts w:ascii="Segoe UI" w:eastAsia="Calibri" w:hAnsi="Segoe UI" w:cs="Segoe UI"/>
                <w:b/>
                <w:color w:val="00B050"/>
                <w:sz w:val="16"/>
                <w:szCs w:val="16"/>
                <w:lang w:eastAsia="en-US"/>
              </w:rPr>
              <w:t xml:space="preserve">9  </w:t>
            </w:r>
            <w:r w:rsidRPr="00571197">
              <w:rPr>
                <w:rFonts w:ascii="Segoe UI" w:eastAsia="Calibri" w:hAnsi="Segoe UI" w:cs="Segoe UI"/>
                <w:b/>
                <w:color w:val="7030A0"/>
                <w:sz w:val="16"/>
                <w:szCs w:val="16"/>
                <w:lang w:eastAsia="en-US"/>
              </w:rPr>
              <w:t>8</w:t>
            </w:r>
          </w:p>
        </w:tc>
        <w:tc>
          <w:tcPr>
            <w:tcW w:w="1235"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5B9BD5"/>
                <w:sz w:val="16"/>
                <w:szCs w:val="16"/>
                <w:lang w:eastAsia="en-US"/>
              </w:rPr>
              <w:t xml:space="preserve">39 </w:t>
            </w:r>
            <w:r w:rsidRPr="00571197">
              <w:rPr>
                <w:rFonts w:ascii="Segoe UI" w:eastAsia="Calibri" w:hAnsi="Segoe UI" w:cs="Segoe UI"/>
                <w:b/>
                <w:color w:val="auto"/>
                <w:sz w:val="16"/>
                <w:szCs w:val="16"/>
                <w:lang w:eastAsia="en-US"/>
              </w:rPr>
              <w:t xml:space="preserve"> 17  </w:t>
            </w:r>
            <w:r w:rsidRPr="00571197">
              <w:rPr>
                <w:rFonts w:ascii="Segoe UI" w:eastAsia="Calibri" w:hAnsi="Segoe UI" w:cs="Segoe UI"/>
                <w:b/>
                <w:color w:val="00B050"/>
                <w:sz w:val="16"/>
                <w:szCs w:val="16"/>
                <w:lang w:eastAsia="en-US"/>
              </w:rPr>
              <w:t xml:space="preserve">27  </w:t>
            </w:r>
            <w:r w:rsidRPr="00571197">
              <w:rPr>
                <w:rFonts w:ascii="Segoe UI" w:eastAsia="Calibri" w:hAnsi="Segoe UI" w:cs="Segoe UI"/>
                <w:b/>
                <w:color w:val="7030A0"/>
                <w:sz w:val="16"/>
                <w:szCs w:val="16"/>
                <w:lang w:eastAsia="en-US"/>
              </w:rPr>
              <w:t>21</w:t>
            </w:r>
          </w:p>
        </w:tc>
        <w:tc>
          <w:tcPr>
            <w:tcW w:w="123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6"/>
                <w:lang w:eastAsia="en-US"/>
              </w:rPr>
            </w:pPr>
            <w:r w:rsidRPr="00571197">
              <w:rPr>
                <w:rFonts w:ascii="Segoe UI" w:eastAsia="Calibri" w:hAnsi="Segoe UI" w:cs="Segoe UI"/>
                <w:b/>
                <w:color w:val="5B9BD5"/>
                <w:sz w:val="16"/>
                <w:szCs w:val="16"/>
                <w:lang w:eastAsia="en-US"/>
              </w:rPr>
              <w:t>0</w:t>
            </w:r>
            <w:r w:rsidRPr="00571197">
              <w:rPr>
                <w:rFonts w:ascii="Segoe UI" w:eastAsia="Calibri" w:hAnsi="Segoe UI" w:cs="Segoe UI"/>
                <w:b/>
                <w:color w:val="0070C0"/>
                <w:sz w:val="16"/>
                <w:szCs w:val="16"/>
                <w:lang w:eastAsia="en-US"/>
              </w:rPr>
              <w:t xml:space="preserve">  </w:t>
            </w:r>
            <w:r w:rsidRPr="00571197">
              <w:rPr>
                <w:rFonts w:ascii="Segoe UI" w:eastAsia="Calibri" w:hAnsi="Segoe UI" w:cs="Segoe UI"/>
                <w:b/>
                <w:color w:val="auto"/>
                <w:sz w:val="16"/>
                <w:szCs w:val="16"/>
                <w:lang w:eastAsia="en-US"/>
              </w:rPr>
              <w:t xml:space="preserve">0  </w:t>
            </w:r>
            <w:r w:rsidRPr="00571197">
              <w:rPr>
                <w:rFonts w:ascii="Segoe UI" w:eastAsia="Calibri" w:hAnsi="Segoe UI" w:cs="Segoe UI"/>
                <w:b/>
                <w:color w:val="00B050"/>
                <w:sz w:val="16"/>
                <w:szCs w:val="16"/>
                <w:lang w:eastAsia="en-US"/>
              </w:rPr>
              <w:t xml:space="preserve">0  </w:t>
            </w:r>
            <w:r w:rsidRPr="00571197">
              <w:rPr>
                <w:rFonts w:ascii="Segoe UI" w:eastAsia="Calibri" w:hAnsi="Segoe UI" w:cs="Segoe UI"/>
                <w:b/>
                <w:color w:val="7030A0"/>
                <w:sz w:val="16"/>
                <w:szCs w:val="16"/>
                <w:lang w:eastAsia="en-US"/>
              </w:rPr>
              <w:t>0</w:t>
            </w:r>
          </w:p>
        </w:tc>
        <w:tc>
          <w:tcPr>
            <w:tcW w:w="1235"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6"/>
                <w:lang w:eastAsia="en-US"/>
              </w:rPr>
            </w:pPr>
            <w:r w:rsidRPr="00571197">
              <w:rPr>
                <w:rFonts w:ascii="Segoe UI" w:eastAsia="Calibri" w:hAnsi="Segoe UI" w:cs="Segoe UI"/>
                <w:b/>
                <w:color w:val="5B9BD5"/>
                <w:sz w:val="16"/>
                <w:szCs w:val="16"/>
                <w:lang w:eastAsia="en-US"/>
              </w:rPr>
              <w:t xml:space="preserve">61 </w:t>
            </w:r>
            <w:r w:rsidRPr="00571197">
              <w:rPr>
                <w:rFonts w:ascii="Segoe UI" w:eastAsia="Calibri" w:hAnsi="Segoe UI" w:cs="Segoe UI"/>
                <w:b/>
                <w:color w:val="0070C0"/>
                <w:sz w:val="16"/>
                <w:szCs w:val="16"/>
                <w:lang w:eastAsia="en-US"/>
              </w:rPr>
              <w:t xml:space="preserve"> </w:t>
            </w:r>
            <w:r w:rsidRPr="00571197">
              <w:rPr>
                <w:rFonts w:ascii="Segoe UI" w:eastAsia="Calibri" w:hAnsi="Segoe UI" w:cs="Segoe UI"/>
                <w:b/>
                <w:color w:val="auto"/>
                <w:sz w:val="16"/>
                <w:szCs w:val="16"/>
                <w:lang w:eastAsia="en-US"/>
              </w:rPr>
              <w:t xml:space="preserve">13  </w:t>
            </w:r>
            <w:r w:rsidRPr="00571197">
              <w:rPr>
                <w:rFonts w:ascii="Segoe UI" w:eastAsia="Calibri" w:hAnsi="Segoe UI" w:cs="Segoe UI"/>
                <w:b/>
                <w:color w:val="00B050"/>
                <w:sz w:val="16"/>
                <w:szCs w:val="16"/>
                <w:lang w:eastAsia="en-US"/>
              </w:rPr>
              <w:t xml:space="preserve">36  </w:t>
            </w:r>
            <w:r w:rsidRPr="00571197">
              <w:rPr>
                <w:rFonts w:ascii="Segoe UI" w:eastAsia="Calibri" w:hAnsi="Segoe UI" w:cs="Segoe UI"/>
                <w:b/>
                <w:color w:val="7030A0"/>
                <w:sz w:val="16"/>
                <w:szCs w:val="16"/>
                <w:lang w:eastAsia="en-US"/>
              </w:rPr>
              <w:t>29</w:t>
            </w:r>
          </w:p>
        </w:tc>
        <w:tc>
          <w:tcPr>
            <w:tcW w:w="123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6"/>
                <w:lang w:eastAsia="en-US"/>
              </w:rPr>
            </w:pPr>
            <w:r w:rsidRPr="00571197">
              <w:rPr>
                <w:rFonts w:ascii="Segoe UI" w:eastAsia="Calibri" w:hAnsi="Segoe UI" w:cs="Segoe UI"/>
                <w:b/>
                <w:color w:val="5B9BD5"/>
                <w:sz w:val="16"/>
                <w:szCs w:val="16"/>
                <w:lang w:eastAsia="en-US"/>
              </w:rPr>
              <w:t>26</w:t>
            </w:r>
            <w:r w:rsidRPr="00571197">
              <w:rPr>
                <w:rFonts w:ascii="Segoe UI" w:eastAsia="Calibri" w:hAnsi="Segoe UI" w:cs="Segoe UI"/>
                <w:b/>
                <w:color w:val="0070C0"/>
                <w:sz w:val="16"/>
                <w:szCs w:val="16"/>
                <w:lang w:eastAsia="en-US"/>
              </w:rPr>
              <w:t xml:space="preserve">  </w:t>
            </w:r>
            <w:r w:rsidRPr="00571197">
              <w:rPr>
                <w:rFonts w:ascii="Segoe UI" w:eastAsia="Calibri" w:hAnsi="Segoe UI" w:cs="Segoe UI"/>
                <w:b/>
                <w:color w:val="auto"/>
                <w:sz w:val="16"/>
                <w:szCs w:val="16"/>
                <w:lang w:eastAsia="en-US"/>
              </w:rPr>
              <w:t xml:space="preserve">4  </w:t>
            </w:r>
            <w:r w:rsidRPr="00571197">
              <w:rPr>
                <w:rFonts w:ascii="Segoe UI" w:eastAsia="Calibri" w:hAnsi="Segoe UI" w:cs="Segoe UI"/>
                <w:b/>
                <w:color w:val="00B050"/>
                <w:sz w:val="16"/>
                <w:szCs w:val="16"/>
                <w:lang w:eastAsia="en-US"/>
              </w:rPr>
              <w:t xml:space="preserve">9  </w:t>
            </w:r>
            <w:r w:rsidRPr="00571197">
              <w:rPr>
                <w:rFonts w:ascii="Segoe UI" w:eastAsia="Calibri" w:hAnsi="Segoe UI" w:cs="Segoe UI"/>
                <w:b/>
                <w:color w:val="7030A0"/>
                <w:sz w:val="16"/>
                <w:szCs w:val="16"/>
                <w:lang w:eastAsia="en-US"/>
              </w:rPr>
              <w:t>4</w:t>
            </w:r>
          </w:p>
        </w:tc>
      </w:tr>
      <w:tr w:rsidR="00571197" w:rsidRPr="00571197" w:rsidTr="00571197">
        <w:tc>
          <w:tcPr>
            <w:tcW w:w="74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Difference (Sept Baseline – Year End)</w:t>
            </w:r>
          </w:p>
        </w:tc>
        <w:tc>
          <w:tcPr>
            <w:tcW w:w="918"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FFFF00"/>
                <w:sz w:val="16"/>
                <w:szCs w:val="16"/>
                <w:lang w:eastAsia="en-US"/>
              </w:rPr>
            </w:pPr>
            <w:r w:rsidRPr="00571197">
              <w:rPr>
                <w:rFonts w:ascii="Segoe UI" w:eastAsia="Calibri" w:hAnsi="Segoe UI" w:cs="Segoe UI"/>
                <w:b/>
                <w:color w:val="FFFF00"/>
                <w:sz w:val="16"/>
                <w:szCs w:val="16"/>
                <w:lang w:eastAsia="en-US"/>
              </w:rPr>
              <w:t>-8</w:t>
            </w:r>
          </w:p>
        </w:tc>
        <w:tc>
          <w:tcPr>
            <w:tcW w:w="862"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B050"/>
                <w:sz w:val="16"/>
                <w:szCs w:val="16"/>
                <w:lang w:eastAsia="en-US"/>
              </w:rPr>
            </w:pPr>
            <w:r w:rsidRPr="00571197">
              <w:rPr>
                <w:rFonts w:ascii="Segoe UI" w:eastAsia="Calibri" w:hAnsi="Segoe UI" w:cs="Segoe UI"/>
                <w:b/>
                <w:color w:val="00B050"/>
                <w:sz w:val="16"/>
                <w:szCs w:val="16"/>
                <w:lang w:eastAsia="en-US"/>
              </w:rPr>
              <w:t>+1</w:t>
            </w:r>
          </w:p>
        </w:tc>
        <w:tc>
          <w:tcPr>
            <w:tcW w:w="743"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FF0000"/>
                <w:sz w:val="16"/>
                <w:szCs w:val="16"/>
                <w:lang w:eastAsia="en-US"/>
              </w:rPr>
            </w:pPr>
            <w:r w:rsidRPr="00571197">
              <w:rPr>
                <w:rFonts w:ascii="Segoe UI" w:eastAsia="Calibri" w:hAnsi="Segoe UI" w:cs="Segoe UI"/>
                <w:b/>
                <w:color w:val="FF0000"/>
                <w:sz w:val="16"/>
                <w:szCs w:val="16"/>
                <w:lang w:eastAsia="en-US"/>
              </w:rPr>
              <w:t>-13</w:t>
            </w:r>
          </w:p>
        </w:tc>
        <w:tc>
          <w:tcPr>
            <w:tcW w:w="1235" w:type="dxa"/>
            <w:shd w:val="clear" w:color="auto" w:fill="FF0000"/>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-14 -22</w:t>
            </w:r>
          </w:p>
        </w:tc>
        <w:tc>
          <w:tcPr>
            <w:tcW w:w="1236" w:type="dxa"/>
            <w:shd w:val="clear" w:color="auto" w:fill="FFC000"/>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-8 -9</w:t>
            </w:r>
          </w:p>
        </w:tc>
        <w:tc>
          <w:tcPr>
            <w:tcW w:w="1235" w:type="dxa"/>
            <w:shd w:val="clear" w:color="auto" w:fill="FFFF00"/>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-13 -12</w:t>
            </w:r>
          </w:p>
        </w:tc>
        <w:tc>
          <w:tcPr>
            <w:tcW w:w="1236" w:type="dxa"/>
            <w:shd w:val="clear" w:color="auto" w:fill="70AD47"/>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 xml:space="preserve">-2 -2 </w:t>
            </w:r>
          </w:p>
        </w:tc>
        <w:tc>
          <w:tcPr>
            <w:tcW w:w="1235" w:type="dxa"/>
            <w:shd w:val="clear" w:color="auto" w:fill="FF0000"/>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-8 -21</w:t>
            </w:r>
          </w:p>
        </w:tc>
        <w:tc>
          <w:tcPr>
            <w:tcW w:w="1236" w:type="dxa"/>
            <w:shd w:val="clear" w:color="auto" w:fill="FFC000"/>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-4 -8</w:t>
            </w:r>
          </w:p>
        </w:tc>
      </w:tr>
    </w:tbl>
    <w:p w:rsidR="00571197" w:rsidRPr="00571197" w:rsidRDefault="00571197" w:rsidP="00571197">
      <w:pPr>
        <w:suppressAutoHyphens w:val="0"/>
        <w:autoSpaceDN/>
        <w:spacing w:after="0" w:line="259" w:lineRule="auto"/>
        <w:rPr>
          <w:rFonts w:ascii="Segoe UI" w:eastAsia="Calibri" w:hAnsi="Segoe UI" w:cs="Segoe UI"/>
          <w:b/>
          <w:color w:val="auto"/>
          <w:lang w:eastAsia="en-US"/>
        </w:rPr>
      </w:pPr>
    </w:p>
    <w:p w:rsidR="00571197" w:rsidRPr="00571197" w:rsidRDefault="00571197" w:rsidP="00571197">
      <w:pPr>
        <w:suppressAutoHyphens w:val="0"/>
        <w:autoSpaceDN/>
        <w:spacing w:after="0" w:line="259" w:lineRule="auto"/>
        <w:rPr>
          <w:rFonts w:ascii="Segoe UI" w:eastAsia="Calibri" w:hAnsi="Segoe UI" w:cs="Segoe UI"/>
          <w:b/>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245"/>
      </w:tblGrid>
      <w:tr w:rsidR="00571197" w:rsidRPr="00571197" w:rsidTr="00571197">
        <w:trPr>
          <w:trHeight w:val="240"/>
        </w:trPr>
        <w:tc>
          <w:tcPr>
            <w:tcW w:w="5245" w:type="dxa"/>
            <w:shd w:val="clear" w:color="auto" w:fill="DEEAF6"/>
          </w:tcPr>
          <w:p w:rsidR="00571197" w:rsidRPr="00571197" w:rsidRDefault="00571197" w:rsidP="00571197">
            <w:pPr>
              <w:suppressAutoHyphens w:val="0"/>
              <w:autoSpaceDN/>
              <w:spacing w:after="0" w:line="240" w:lineRule="auto"/>
              <w:rPr>
                <w:rFonts w:ascii="Segoe UI" w:eastAsia="Calibri" w:hAnsi="Segoe UI" w:cs="Segoe UI"/>
                <w:color w:val="auto"/>
                <w:lang w:eastAsia="en-US"/>
              </w:rPr>
            </w:pPr>
            <w:r w:rsidRPr="00571197">
              <w:rPr>
                <w:rFonts w:ascii="Segoe UI" w:eastAsia="Calibri" w:hAnsi="Segoe UI" w:cs="Segoe UI"/>
                <w:color w:val="auto"/>
                <w:lang w:eastAsia="en-US"/>
              </w:rPr>
              <w:t>Headlines</w:t>
            </w:r>
          </w:p>
        </w:tc>
        <w:tc>
          <w:tcPr>
            <w:tcW w:w="5245" w:type="dxa"/>
            <w:shd w:val="clear" w:color="auto" w:fill="DEEAF6"/>
          </w:tcPr>
          <w:p w:rsidR="00571197" w:rsidRPr="00571197" w:rsidRDefault="00571197" w:rsidP="00571197">
            <w:pPr>
              <w:suppressAutoHyphens w:val="0"/>
              <w:autoSpaceDN/>
              <w:spacing w:after="0" w:line="240" w:lineRule="auto"/>
              <w:rPr>
                <w:rFonts w:ascii="Segoe UI" w:eastAsia="Calibri" w:hAnsi="Segoe UI" w:cs="Segoe UI"/>
                <w:color w:val="auto"/>
                <w:lang w:eastAsia="en-US"/>
              </w:rPr>
            </w:pPr>
            <w:r w:rsidRPr="00571197">
              <w:rPr>
                <w:rFonts w:ascii="Segoe UI" w:eastAsia="Calibri" w:hAnsi="Segoe UI" w:cs="Segoe UI"/>
                <w:color w:val="auto"/>
                <w:lang w:eastAsia="en-US"/>
              </w:rPr>
              <w:t>Lines of Enquiry</w:t>
            </w:r>
          </w:p>
        </w:tc>
      </w:tr>
      <w:tr w:rsidR="00571197" w:rsidRPr="00571197" w:rsidTr="00571197">
        <w:trPr>
          <w:trHeight w:val="312"/>
        </w:trPr>
        <w:tc>
          <w:tcPr>
            <w:tcW w:w="5245" w:type="dxa"/>
            <w:shd w:val="clear" w:color="auto" w:fill="auto"/>
          </w:tcPr>
          <w:p w:rsidR="00571197" w:rsidRPr="00571197" w:rsidRDefault="00FD560B" w:rsidP="00370B96">
            <w:pPr>
              <w:numPr>
                <w:ilvl w:val="0"/>
                <w:numId w:val="18"/>
              </w:numPr>
              <w:suppressAutoHyphens w:val="0"/>
              <w:autoSpaceDN/>
              <w:spacing w:after="0" w:line="240" w:lineRule="auto"/>
              <w:ind w:left="142" w:hanging="142"/>
              <w:contextualSpacing/>
              <w:rPr>
                <w:rFonts w:ascii="Segoe UI" w:eastAsia="Calibri" w:hAnsi="Segoe UI" w:cs="Segoe UI"/>
                <w:color w:val="0070C0"/>
                <w:lang w:eastAsia="en-US"/>
              </w:rPr>
            </w:pPr>
            <w:r>
              <w:rPr>
                <w:rFonts w:ascii="Segoe UI" w:eastAsia="Calibri" w:hAnsi="Segoe UI" w:cs="Segoe UI"/>
                <w:color w:val="0070C0"/>
                <w:lang w:eastAsia="en-US"/>
              </w:rPr>
              <w:t>The gap between pupils at EXP level in Reading and Maths is widening.</w:t>
            </w:r>
          </w:p>
        </w:tc>
        <w:tc>
          <w:tcPr>
            <w:tcW w:w="5245" w:type="dxa"/>
            <w:shd w:val="clear" w:color="auto" w:fill="auto"/>
          </w:tcPr>
          <w:p w:rsidR="00571197" w:rsidRPr="00571197" w:rsidRDefault="00FD560B" w:rsidP="00370B96">
            <w:pPr>
              <w:numPr>
                <w:ilvl w:val="0"/>
                <w:numId w:val="14"/>
              </w:numPr>
              <w:suppressAutoHyphens w:val="0"/>
              <w:autoSpaceDN/>
              <w:spacing w:after="0" w:line="240" w:lineRule="auto"/>
              <w:ind w:left="178" w:hanging="142"/>
              <w:contextualSpacing/>
              <w:rPr>
                <w:rFonts w:ascii="Segoe UI" w:eastAsia="Calibri" w:hAnsi="Segoe UI" w:cs="Segoe UI"/>
                <w:color w:val="0070C0"/>
                <w:lang w:eastAsia="en-US"/>
              </w:rPr>
            </w:pPr>
            <w:r>
              <w:rPr>
                <w:rFonts w:ascii="Segoe UI" w:eastAsia="Calibri" w:hAnsi="Segoe UI" w:cs="Segoe UI"/>
                <w:color w:val="0070C0"/>
                <w:lang w:eastAsia="en-US"/>
              </w:rPr>
              <w:t>Why is the gap widening in Maths and Reading but not in writing? How does this impact on combined EXP?</w:t>
            </w:r>
          </w:p>
        </w:tc>
      </w:tr>
    </w:tbl>
    <w:p w:rsidR="00571197" w:rsidRPr="00571197" w:rsidRDefault="00571197" w:rsidP="00571197">
      <w:pPr>
        <w:suppressAutoHyphens w:val="0"/>
        <w:autoSpaceDN/>
        <w:spacing w:after="0" w:line="259" w:lineRule="auto"/>
        <w:rPr>
          <w:rFonts w:ascii="Segoe UI" w:eastAsia="Calibri" w:hAnsi="Segoe UI" w:cs="Segoe UI"/>
          <w:b/>
          <w:color w:val="auto"/>
          <w:lang w:eastAsia="en-US"/>
        </w:rPr>
      </w:pPr>
    </w:p>
    <w:p w:rsidR="00571197" w:rsidRPr="00571197" w:rsidRDefault="00571197" w:rsidP="00571197">
      <w:pPr>
        <w:suppressAutoHyphens w:val="0"/>
        <w:autoSpaceDN/>
        <w:spacing w:after="0" w:line="259" w:lineRule="auto"/>
        <w:rPr>
          <w:rFonts w:ascii="Segoe UI" w:eastAsia="Calibri" w:hAnsi="Segoe UI" w:cs="Segoe UI"/>
          <w:b/>
          <w:color w:val="auto"/>
          <w:lang w:eastAsia="en-US"/>
        </w:rPr>
      </w:pPr>
    </w:p>
    <w:p w:rsidR="00571197" w:rsidRPr="00571197" w:rsidRDefault="00571197" w:rsidP="00571197">
      <w:pPr>
        <w:suppressAutoHyphens w:val="0"/>
        <w:autoSpaceDN/>
        <w:spacing w:after="0" w:line="259" w:lineRule="auto"/>
        <w:rPr>
          <w:rFonts w:ascii="Segoe UI" w:eastAsia="Calibri" w:hAnsi="Segoe UI" w:cs="Segoe UI"/>
          <w:b/>
          <w:color w:val="auto"/>
          <w:lang w:eastAsia="en-US"/>
        </w:rPr>
      </w:pPr>
      <w:r w:rsidRPr="00571197">
        <w:rPr>
          <w:rFonts w:ascii="Segoe UI" w:eastAsia="Calibri" w:hAnsi="Segoe UI" w:cs="Segoe UI"/>
          <w:b/>
          <w:color w:val="auto"/>
          <w:lang w:eastAsia="en-US"/>
        </w:rPr>
        <w:t xml:space="preserve">Year 5 </w:t>
      </w:r>
    </w:p>
    <w:p w:rsidR="00571197" w:rsidRPr="00571197" w:rsidRDefault="00571197" w:rsidP="00571197">
      <w:pPr>
        <w:suppressAutoHyphens w:val="0"/>
        <w:autoSpaceDN/>
        <w:spacing w:after="0" w:line="259" w:lineRule="auto"/>
        <w:outlineLvl w:val="0"/>
        <w:rPr>
          <w:rFonts w:ascii="Segoe UI" w:eastAsia="Calibri" w:hAnsi="Segoe UI" w:cs="Segoe UI"/>
          <w:color w:val="auto"/>
          <w:lang w:eastAsia="en-US"/>
        </w:rPr>
      </w:pPr>
      <w:r w:rsidRPr="00571197">
        <w:rPr>
          <w:rFonts w:ascii="Segoe UI" w:eastAsia="Calibri" w:hAnsi="Segoe UI" w:cs="Segoe UI"/>
          <w:color w:val="auto"/>
          <w:lang w:eastAsia="en-US"/>
        </w:rPr>
        <w:t>Context</w:t>
      </w:r>
    </w:p>
    <w:p w:rsidR="00571197" w:rsidRPr="00571197" w:rsidRDefault="00571197" w:rsidP="00370B96">
      <w:pPr>
        <w:numPr>
          <w:ilvl w:val="0"/>
          <w:numId w:val="15"/>
        </w:numPr>
        <w:suppressAutoHyphens w:val="0"/>
        <w:autoSpaceDN/>
        <w:spacing w:after="0" w:line="259" w:lineRule="auto"/>
        <w:contextualSpacing/>
        <w:outlineLvl w:val="0"/>
        <w:rPr>
          <w:rFonts w:ascii="Segoe UI" w:eastAsia="Calibri" w:hAnsi="Segoe UI" w:cs="Segoe UI"/>
          <w:color w:val="auto"/>
          <w:lang w:eastAsia="en-US"/>
        </w:rPr>
      </w:pPr>
      <w:r w:rsidRPr="00571197">
        <w:rPr>
          <w:rFonts w:ascii="Segoe UI" w:eastAsia="Calibri" w:hAnsi="Segoe UI" w:cs="Segoe UI"/>
          <w:color w:val="auto"/>
          <w:lang w:eastAsia="en-US"/>
        </w:rPr>
        <w:t>Pupil Premium percentage is 39%. % of PP pupils is significantly above National (23%) and significantly above the school average (25.1%).</w:t>
      </w:r>
    </w:p>
    <w:p w:rsidR="00571197" w:rsidRPr="00571197" w:rsidRDefault="00571197" w:rsidP="00370B96">
      <w:pPr>
        <w:numPr>
          <w:ilvl w:val="0"/>
          <w:numId w:val="15"/>
        </w:numPr>
        <w:suppressAutoHyphens w:val="0"/>
        <w:autoSpaceDN/>
        <w:spacing w:after="0" w:line="259" w:lineRule="auto"/>
        <w:contextualSpacing/>
        <w:outlineLvl w:val="0"/>
        <w:rPr>
          <w:rFonts w:ascii="Segoe UI" w:eastAsia="Calibri" w:hAnsi="Segoe UI" w:cs="Segoe UI"/>
          <w:color w:val="auto"/>
          <w:lang w:eastAsia="en-US"/>
        </w:rPr>
      </w:pPr>
      <w:r w:rsidRPr="00571197">
        <w:rPr>
          <w:rFonts w:ascii="Segoe UI" w:eastAsia="Calibri" w:hAnsi="Segoe UI" w:cs="Segoe UI"/>
          <w:color w:val="auto"/>
          <w:lang w:eastAsia="en-US"/>
        </w:rPr>
        <w:t xml:space="preserve">4 new pupils have started in this year group since June 2020. Two of these children are disadvantaged. </w:t>
      </w:r>
    </w:p>
    <w:p w:rsidR="00571197" w:rsidRPr="00571197" w:rsidRDefault="00571197" w:rsidP="00370B96">
      <w:pPr>
        <w:numPr>
          <w:ilvl w:val="0"/>
          <w:numId w:val="13"/>
        </w:numPr>
        <w:suppressAutoHyphens w:val="0"/>
        <w:autoSpaceDN/>
        <w:spacing w:after="0" w:line="259" w:lineRule="auto"/>
        <w:contextualSpacing/>
        <w:outlineLvl w:val="0"/>
        <w:rPr>
          <w:rFonts w:ascii="Segoe UI" w:eastAsia="Calibri" w:hAnsi="Segoe UI" w:cs="Segoe UI"/>
          <w:color w:val="auto"/>
          <w:lang w:eastAsia="en-US"/>
        </w:rPr>
      </w:pPr>
    </w:p>
    <w:p w:rsidR="00571197" w:rsidRPr="00571197" w:rsidRDefault="00571197" w:rsidP="00571197">
      <w:pPr>
        <w:suppressAutoHyphens w:val="0"/>
        <w:autoSpaceDN/>
        <w:spacing w:after="0" w:line="259" w:lineRule="auto"/>
        <w:rPr>
          <w:rFonts w:ascii="Segoe UI" w:eastAsia="Calibri" w:hAnsi="Segoe UI" w:cs="Segoe UI"/>
          <w:b/>
          <w:color w:val="auto"/>
          <w:lang w:eastAsia="en-US"/>
        </w:rPr>
      </w:pPr>
      <w:r w:rsidRPr="00571197">
        <w:rPr>
          <w:rFonts w:ascii="Segoe UI" w:eastAsia="Calibri" w:hAnsi="Segoe UI" w:cs="Segoe UI"/>
          <w:b/>
          <w:color w:val="auto"/>
          <w:lang w:eastAsia="en-US"/>
        </w:rPr>
        <w:t>(</w:t>
      </w:r>
      <w:r w:rsidRPr="00571197">
        <w:rPr>
          <w:rFonts w:ascii="Segoe UI" w:eastAsia="Calibri" w:hAnsi="Segoe UI" w:cs="Segoe UI"/>
          <w:b/>
          <w:color w:val="5B9BD5"/>
          <w:lang w:eastAsia="en-US"/>
        </w:rPr>
        <w:t>BLUE – Pre-Lockdown</w:t>
      </w:r>
      <w:r w:rsidRPr="00571197">
        <w:rPr>
          <w:rFonts w:ascii="Segoe UI" w:eastAsia="Calibri" w:hAnsi="Segoe UI" w:cs="Segoe UI"/>
          <w:b/>
          <w:color w:val="auto"/>
          <w:lang w:eastAsia="en-US"/>
        </w:rPr>
        <w:t xml:space="preserve">, BLACK – Sept Baseline, </w:t>
      </w:r>
      <w:r w:rsidRPr="00571197">
        <w:rPr>
          <w:rFonts w:ascii="Segoe UI" w:eastAsia="Calibri" w:hAnsi="Segoe UI" w:cs="Segoe UI"/>
          <w:b/>
          <w:color w:val="00B050"/>
          <w:lang w:eastAsia="en-US"/>
        </w:rPr>
        <w:t xml:space="preserve">GREEN – End of Y5 Autumn Term, </w:t>
      </w:r>
      <w:r w:rsidRPr="00571197">
        <w:rPr>
          <w:rFonts w:ascii="Segoe UI" w:eastAsia="Calibri" w:hAnsi="Segoe UI" w:cs="Segoe UI"/>
          <w:b/>
          <w:color w:val="7030A0"/>
          <w:lang w:eastAsia="en-US"/>
        </w:rPr>
        <w:t>PURPLE – Year End</w:t>
      </w:r>
      <w:r w:rsidRPr="00571197">
        <w:rPr>
          <w:rFonts w:ascii="Segoe UI" w:eastAsia="Calibri" w:hAnsi="Segoe UI" w:cs="Segoe UI"/>
          <w:b/>
          <w:color w:val="auto"/>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869"/>
        <w:gridCol w:w="820"/>
        <w:gridCol w:w="698"/>
        <w:gridCol w:w="45"/>
        <w:gridCol w:w="1126"/>
        <w:gridCol w:w="1127"/>
        <w:gridCol w:w="1116"/>
        <w:gridCol w:w="1117"/>
        <w:gridCol w:w="1133"/>
        <w:gridCol w:w="1133"/>
      </w:tblGrid>
      <w:tr w:rsidR="00571197" w:rsidRPr="00571197" w:rsidTr="00571197">
        <w:tc>
          <w:tcPr>
            <w:tcW w:w="747"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p>
        </w:tc>
        <w:tc>
          <w:tcPr>
            <w:tcW w:w="2471" w:type="dxa"/>
            <w:gridSpan w:val="3"/>
            <w:shd w:val="clear" w:color="auto" w:fill="FBE4D5"/>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 xml:space="preserve">Progress </w:t>
            </w:r>
            <w:r w:rsidRPr="00571197">
              <w:rPr>
                <w:rFonts w:ascii="Segoe UI" w:eastAsia="Calibri" w:hAnsi="Segoe UI" w:cs="Segoe UI"/>
                <w:b/>
                <w:color w:val="808080"/>
                <w:sz w:val="18"/>
                <w:szCs w:val="18"/>
                <w:lang w:eastAsia="en-US"/>
              </w:rPr>
              <w:t>(Comparison of % expected between September 2020 and June 2021)</w:t>
            </w:r>
          </w:p>
        </w:tc>
        <w:tc>
          <w:tcPr>
            <w:tcW w:w="7464" w:type="dxa"/>
            <w:gridSpan w:val="7"/>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 xml:space="preserve">Attainment </w:t>
            </w:r>
            <w:r w:rsidRPr="00571197">
              <w:rPr>
                <w:rFonts w:ascii="Segoe UI" w:eastAsia="Calibri" w:hAnsi="Segoe UI" w:cs="Segoe UI"/>
                <w:b/>
                <w:color w:val="808080"/>
                <w:sz w:val="18"/>
                <w:szCs w:val="18"/>
                <w:lang w:eastAsia="en-US"/>
              </w:rPr>
              <w:t>(% of children at or above the expected level)</w:t>
            </w:r>
          </w:p>
        </w:tc>
      </w:tr>
      <w:tr w:rsidR="00571197" w:rsidRPr="00571197" w:rsidTr="00571197">
        <w:trPr>
          <w:trHeight w:val="224"/>
        </w:trPr>
        <w:tc>
          <w:tcPr>
            <w:tcW w:w="747"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p>
        </w:tc>
        <w:tc>
          <w:tcPr>
            <w:tcW w:w="911" w:type="dxa"/>
            <w:shd w:val="clear" w:color="auto" w:fill="FBE4D5"/>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 xml:space="preserve">Reading </w:t>
            </w:r>
          </w:p>
        </w:tc>
        <w:tc>
          <w:tcPr>
            <w:tcW w:w="862" w:type="dxa"/>
            <w:shd w:val="clear" w:color="auto" w:fill="FBE4D5"/>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 xml:space="preserve">Writing </w:t>
            </w:r>
          </w:p>
        </w:tc>
        <w:tc>
          <w:tcPr>
            <w:tcW w:w="743" w:type="dxa"/>
            <w:gridSpan w:val="2"/>
            <w:shd w:val="clear" w:color="auto" w:fill="FBE4D5"/>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Maths</w:t>
            </w:r>
          </w:p>
        </w:tc>
        <w:tc>
          <w:tcPr>
            <w:tcW w:w="1236"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Reading EXP</w:t>
            </w:r>
          </w:p>
        </w:tc>
        <w:tc>
          <w:tcPr>
            <w:tcW w:w="1237"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Reading GD</w:t>
            </w:r>
          </w:p>
        </w:tc>
        <w:tc>
          <w:tcPr>
            <w:tcW w:w="1236"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Writing EXP</w:t>
            </w:r>
          </w:p>
        </w:tc>
        <w:tc>
          <w:tcPr>
            <w:tcW w:w="1237"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Writing GD</w:t>
            </w:r>
          </w:p>
        </w:tc>
        <w:tc>
          <w:tcPr>
            <w:tcW w:w="1236"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Maths EXP</w:t>
            </w:r>
          </w:p>
        </w:tc>
        <w:tc>
          <w:tcPr>
            <w:tcW w:w="1237"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Maths GD</w:t>
            </w:r>
          </w:p>
        </w:tc>
      </w:tr>
      <w:tr w:rsidR="00571197" w:rsidRPr="00571197" w:rsidTr="00571197">
        <w:tc>
          <w:tcPr>
            <w:tcW w:w="747"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All (93)</w:t>
            </w:r>
          </w:p>
        </w:tc>
        <w:tc>
          <w:tcPr>
            <w:tcW w:w="911"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000000"/>
                <w:sz w:val="16"/>
                <w:szCs w:val="16"/>
                <w:lang w:eastAsia="en-US"/>
              </w:rPr>
              <w:t>-2</w:t>
            </w:r>
          </w:p>
        </w:tc>
        <w:tc>
          <w:tcPr>
            <w:tcW w:w="862"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000000"/>
                <w:sz w:val="16"/>
                <w:szCs w:val="16"/>
                <w:lang w:eastAsia="en-US"/>
              </w:rPr>
              <w:t>-6</w:t>
            </w:r>
          </w:p>
        </w:tc>
        <w:tc>
          <w:tcPr>
            <w:tcW w:w="743" w:type="dxa"/>
            <w:gridSpan w:val="2"/>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000000"/>
                <w:sz w:val="16"/>
                <w:szCs w:val="16"/>
                <w:lang w:eastAsia="en-US"/>
              </w:rPr>
              <w:t>+30</w:t>
            </w:r>
          </w:p>
        </w:tc>
        <w:tc>
          <w:tcPr>
            <w:tcW w:w="123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5B9BD5"/>
                <w:sz w:val="16"/>
                <w:szCs w:val="16"/>
                <w:lang w:eastAsia="en-US"/>
              </w:rPr>
            </w:pPr>
            <w:r w:rsidRPr="00571197">
              <w:rPr>
                <w:rFonts w:ascii="Segoe UI" w:eastAsia="Calibri" w:hAnsi="Segoe UI" w:cs="Segoe UI"/>
                <w:b/>
                <w:color w:val="5B9BD5"/>
                <w:sz w:val="16"/>
                <w:szCs w:val="16"/>
                <w:lang w:eastAsia="en-US"/>
              </w:rPr>
              <w:t xml:space="preserve">66  </w:t>
            </w:r>
            <w:r w:rsidRPr="00571197">
              <w:rPr>
                <w:rFonts w:ascii="Segoe UI" w:eastAsia="Calibri" w:hAnsi="Segoe UI" w:cs="Segoe UI"/>
                <w:b/>
                <w:color w:val="auto"/>
                <w:sz w:val="16"/>
                <w:szCs w:val="16"/>
                <w:lang w:eastAsia="en-US"/>
              </w:rPr>
              <w:t xml:space="preserve">53  </w:t>
            </w:r>
            <w:r w:rsidRPr="00571197">
              <w:rPr>
                <w:rFonts w:ascii="Segoe UI" w:eastAsia="Calibri" w:hAnsi="Segoe UI" w:cs="Segoe UI"/>
                <w:b/>
                <w:color w:val="00B050"/>
                <w:sz w:val="16"/>
                <w:szCs w:val="16"/>
                <w:lang w:eastAsia="en-US"/>
              </w:rPr>
              <w:t xml:space="preserve">31  </w:t>
            </w:r>
            <w:r w:rsidRPr="00571197">
              <w:rPr>
                <w:rFonts w:ascii="Segoe UI" w:eastAsia="Calibri" w:hAnsi="Segoe UI" w:cs="Segoe UI"/>
                <w:b/>
                <w:color w:val="7030A0"/>
                <w:sz w:val="16"/>
                <w:szCs w:val="16"/>
                <w:lang w:eastAsia="en-US"/>
              </w:rPr>
              <w:t>51</w:t>
            </w:r>
          </w:p>
        </w:tc>
        <w:tc>
          <w:tcPr>
            <w:tcW w:w="1237"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6"/>
                <w:lang w:eastAsia="en-US"/>
              </w:rPr>
            </w:pPr>
            <w:r w:rsidRPr="00571197">
              <w:rPr>
                <w:rFonts w:ascii="Segoe UI" w:eastAsia="Calibri" w:hAnsi="Segoe UI" w:cs="Segoe UI"/>
                <w:b/>
                <w:color w:val="5B9BD5"/>
                <w:sz w:val="16"/>
                <w:szCs w:val="16"/>
                <w:lang w:eastAsia="en-US"/>
              </w:rPr>
              <w:t xml:space="preserve">13 </w:t>
            </w:r>
            <w:r w:rsidRPr="00571197">
              <w:rPr>
                <w:rFonts w:ascii="Segoe UI" w:eastAsia="Calibri" w:hAnsi="Segoe UI" w:cs="Segoe UI"/>
                <w:b/>
                <w:color w:val="auto"/>
                <w:sz w:val="16"/>
                <w:szCs w:val="16"/>
                <w:lang w:eastAsia="en-US"/>
              </w:rPr>
              <w:t xml:space="preserve">12  </w:t>
            </w:r>
            <w:r w:rsidRPr="00571197">
              <w:rPr>
                <w:rFonts w:ascii="Segoe UI" w:eastAsia="Calibri" w:hAnsi="Segoe UI" w:cs="Segoe UI"/>
                <w:b/>
                <w:color w:val="00B050"/>
                <w:sz w:val="16"/>
                <w:szCs w:val="16"/>
                <w:lang w:eastAsia="en-US"/>
              </w:rPr>
              <w:t xml:space="preserve">6  </w:t>
            </w:r>
            <w:r w:rsidRPr="00571197">
              <w:rPr>
                <w:rFonts w:ascii="Segoe UI" w:eastAsia="Calibri" w:hAnsi="Segoe UI" w:cs="Segoe UI"/>
                <w:b/>
                <w:color w:val="7030A0"/>
                <w:sz w:val="16"/>
                <w:szCs w:val="16"/>
                <w:lang w:eastAsia="en-US"/>
              </w:rPr>
              <w:t>14</w:t>
            </w:r>
          </w:p>
        </w:tc>
        <w:tc>
          <w:tcPr>
            <w:tcW w:w="123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5B9BD5"/>
                <w:sz w:val="16"/>
                <w:szCs w:val="16"/>
                <w:lang w:eastAsia="en-US"/>
              </w:rPr>
            </w:pPr>
            <w:r w:rsidRPr="00571197">
              <w:rPr>
                <w:rFonts w:ascii="Segoe UI" w:eastAsia="Calibri" w:hAnsi="Segoe UI" w:cs="Segoe UI"/>
                <w:b/>
                <w:color w:val="5B9BD5"/>
                <w:sz w:val="16"/>
                <w:szCs w:val="16"/>
                <w:lang w:eastAsia="en-US"/>
              </w:rPr>
              <w:t xml:space="preserve">46  </w:t>
            </w:r>
            <w:r w:rsidRPr="00571197">
              <w:rPr>
                <w:rFonts w:ascii="Segoe UI" w:eastAsia="Calibri" w:hAnsi="Segoe UI" w:cs="Segoe UI"/>
                <w:b/>
                <w:color w:val="auto"/>
                <w:sz w:val="16"/>
                <w:szCs w:val="16"/>
                <w:lang w:eastAsia="en-US"/>
              </w:rPr>
              <w:t xml:space="preserve">29  </w:t>
            </w:r>
            <w:r w:rsidRPr="00571197">
              <w:rPr>
                <w:rFonts w:ascii="Segoe UI" w:eastAsia="Calibri" w:hAnsi="Segoe UI" w:cs="Segoe UI"/>
                <w:b/>
                <w:color w:val="00B050"/>
                <w:sz w:val="16"/>
                <w:szCs w:val="16"/>
                <w:lang w:eastAsia="en-US"/>
              </w:rPr>
              <w:t xml:space="preserve">23  </w:t>
            </w:r>
            <w:r w:rsidRPr="00571197">
              <w:rPr>
                <w:rFonts w:ascii="Segoe UI" w:eastAsia="Calibri" w:hAnsi="Segoe UI" w:cs="Segoe UI"/>
                <w:b/>
                <w:color w:val="7030A0"/>
                <w:sz w:val="16"/>
                <w:szCs w:val="16"/>
                <w:lang w:eastAsia="en-US"/>
              </w:rPr>
              <w:t>23</w:t>
            </w:r>
          </w:p>
        </w:tc>
        <w:tc>
          <w:tcPr>
            <w:tcW w:w="1237"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6"/>
                <w:lang w:eastAsia="en-US"/>
              </w:rPr>
            </w:pPr>
            <w:r w:rsidRPr="00571197">
              <w:rPr>
                <w:rFonts w:ascii="Segoe UI" w:eastAsia="Calibri" w:hAnsi="Segoe UI" w:cs="Segoe UI"/>
                <w:b/>
                <w:color w:val="5B9BD5"/>
                <w:sz w:val="16"/>
                <w:szCs w:val="16"/>
                <w:lang w:eastAsia="en-US"/>
              </w:rPr>
              <w:t xml:space="preserve">0 </w:t>
            </w:r>
            <w:r w:rsidRPr="00571197">
              <w:rPr>
                <w:rFonts w:ascii="Segoe UI" w:eastAsia="Calibri" w:hAnsi="Segoe UI" w:cs="Segoe UI"/>
                <w:b/>
                <w:color w:val="auto"/>
                <w:sz w:val="16"/>
                <w:szCs w:val="16"/>
                <w:lang w:eastAsia="en-US"/>
              </w:rPr>
              <w:t xml:space="preserve">0  </w:t>
            </w:r>
            <w:r w:rsidRPr="00571197">
              <w:rPr>
                <w:rFonts w:ascii="Segoe UI" w:eastAsia="Calibri" w:hAnsi="Segoe UI" w:cs="Segoe UI"/>
                <w:b/>
                <w:color w:val="00B050"/>
                <w:sz w:val="16"/>
                <w:szCs w:val="16"/>
                <w:lang w:eastAsia="en-US"/>
              </w:rPr>
              <w:t xml:space="preserve">0  </w:t>
            </w:r>
            <w:r w:rsidRPr="00571197">
              <w:rPr>
                <w:rFonts w:ascii="Segoe UI" w:eastAsia="Calibri" w:hAnsi="Segoe UI" w:cs="Segoe UI"/>
                <w:b/>
                <w:color w:val="7030A0"/>
                <w:sz w:val="16"/>
                <w:szCs w:val="16"/>
                <w:lang w:eastAsia="en-US"/>
              </w:rPr>
              <w:t>0</w:t>
            </w:r>
          </w:p>
        </w:tc>
        <w:tc>
          <w:tcPr>
            <w:tcW w:w="123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6"/>
                <w:lang w:eastAsia="en-US"/>
              </w:rPr>
            </w:pPr>
            <w:r w:rsidRPr="00571197">
              <w:rPr>
                <w:rFonts w:ascii="Segoe UI" w:eastAsia="Calibri" w:hAnsi="Segoe UI" w:cs="Segoe UI"/>
                <w:b/>
                <w:color w:val="5B9BD5"/>
                <w:sz w:val="16"/>
                <w:szCs w:val="16"/>
                <w:lang w:eastAsia="en-US"/>
              </w:rPr>
              <w:t>66</w:t>
            </w:r>
            <w:r w:rsidRPr="00571197">
              <w:rPr>
                <w:rFonts w:ascii="Segoe UI" w:eastAsia="Calibri" w:hAnsi="Segoe UI" w:cs="Segoe UI"/>
                <w:b/>
                <w:color w:val="0070C0"/>
                <w:sz w:val="16"/>
                <w:szCs w:val="16"/>
                <w:lang w:eastAsia="en-US"/>
              </w:rPr>
              <w:t xml:space="preserve">  </w:t>
            </w:r>
            <w:r w:rsidRPr="00571197">
              <w:rPr>
                <w:rFonts w:ascii="Segoe UI" w:eastAsia="Calibri" w:hAnsi="Segoe UI" w:cs="Segoe UI"/>
                <w:b/>
                <w:color w:val="auto"/>
                <w:sz w:val="16"/>
                <w:szCs w:val="16"/>
                <w:lang w:eastAsia="en-US"/>
              </w:rPr>
              <w:t xml:space="preserve">14  </w:t>
            </w:r>
            <w:r w:rsidRPr="00571197">
              <w:rPr>
                <w:rFonts w:ascii="Segoe UI" w:eastAsia="Calibri" w:hAnsi="Segoe UI" w:cs="Segoe UI"/>
                <w:b/>
                <w:color w:val="00B050"/>
                <w:sz w:val="16"/>
                <w:szCs w:val="16"/>
                <w:lang w:eastAsia="en-US"/>
              </w:rPr>
              <w:t xml:space="preserve">22  </w:t>
            </w:r>
            <w:r w:rsidRPr="00571197">
              <w:rPr>
                <w:rFonts w:ascii="Segoe UI" w:eastAsia="Calibri" w:hAnsi="Segoe UI" w:cs="Segoe UI"/>
                <w:b/>
                <w:color w:val="7030A0"/>
                <w:sz w:val="16"/>
                <w:szCs w:val="16"/>
                <w:lang w:eastAsia="en-US"/>
              </w:rPr>
              <w:t>44</w:t>
            </w:r>
          </w:p>
        </w:tc>
        <w:tc>
          <w:tcPr>
            <w:tcW w:w="1237"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6"/>
                <w:lang w:eastAsia="en-US"/>
              </w:rPr>
            </w:pPr>
            <w:r w:rsidRPr="00571197">
              <w:rPr>
                <w:rFonts w:ascii="Segoe UI" w:eastAsia="Calibri" w:hAnsi="Segoe UI" w:cs="Segoe UI"/>
                <w:b/>
                <w:color w:val="5B9BD5"/>
                <w:sz w:val="16"/>
                <w:szCs w:val="16"/>
                <w:lang w:eastAsia="en-US"/>
              </w:rPr>
              <w:t>23</w:t>
            </w:r>
            <w:r w:rsidRPr="00571197">
              <w:rPr>
                <w:rFonts w:ascii="Segoe UI" w:eastAsia="Calibri" w:hAnsi="Segoe UI" w:cs="Segoe UI"/>
                <w:b/>
                <w:color w:val="0070C0"/>
                <w:sz w:val="16"/>
                <w:szCs w:val="16"/>
                <w:lang w:eastAsia="en-US"/>
              </w:rPr>
              <w:t xml:space="preserve">  </w:t>
            </w:r>
            <w:r w:rsidRPr="00571197">
              <w:rPr>
                <w:rFonts w:ascii="Segoe UI" w:eastAsia="Calibri" w:hAnsi="Segoe UI" w:cs="Segoe UI"/>
                <w:b/>
                <w:color w:val="auto"/>
                <w:sz w:val="16"/>
                <w:szCs w:val="16"/>
                <w:lang w:eastAsia="en-US"/>
              </w:rPr>
              <w:t xml:space="preserve">1  </w:t>
            </w:r>
            <w:r w:rsidRPr="00571197">
              <w:rPr>
                <w:rFonts w:ascii="Segoe UI" w:eastAsia="Calibri" w:hAnsi="Segoe UI" w:cs="Segoe UI"/>
                <w:b/>
                <w:color w:val="00B050"/>
                <w:sz w:val="16"/>
                <w:szCs w:val="16"/>
                <w:lang w:eastAsia="en-US"/>
              </w:rPr>
              <w:t xml:space="preserve">1  </w:t>
            </w:r>
            <w:r w:rsidRPr="00571197">
              <w:rPr>
                <w:rFonts w:ascii="Segoe UI" w:eastAsia="Calibri" w:hAnsi="Segoe UI" w:cs="Segoe UI"/>
                <w:b/>
                <w:color w:val="7030A0"/>
                <w:sz w:val="16"/>
                <w:szCs w:val="16"/>
                <w:lang w:eastAsia="en-US"/>
              </w:rPr>
              <w:t>5</w:t>
            </w:r>
          </w:p>
        </w:tc>
      </w:tr>
      <w:tr w:rsidR="00571197" w:rsidRPr="00571197" w:rsidTr="00571197">
        <w:tc>
          <w:tcPr>
            <w:tcW w:w="747"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Disadv (36)</w:t>
            </w:r>
          </w:p>
        </w:tc>
        <w:tc>
          <w:tcPr>
            <w:tcW w:w="911"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000000"/>
                <w:sz w:val="16"/>
                <w:szCs w:val="16"/>
                <w:lang w:eastAsia="en-US"/>
              </w:rPr>
              <w:t>-6</w:t>
            </w:r>
          </w:p>
        </w:tc>
        <w:tc>
          <w:tcPr>
            <w:tcW w:w="862"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000000"/>
                <w:sz w:val="16"/>
                <w:szCs w:val="16"/>
                <w:lang w:eastAsia="en-US"/>
              </w:rPr>
              <w:t>-12</w:t>
            </w:r>
          </w:p>
        </w:tc>
        <w:tc>
          <w:tcPr>
            <w:tcW w:w="743" w:type="dxa"/>
            <w:gridSpan w:val="2"/>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000000"/>
                <w:sz w:val="16"/>
                <w:szCs w:val="16"/>
                <w:lang w:eastAsia="en-US"/>
              </w:rPr>
              <w:t>+25</w:t>
            </w:r>
          </w:p>
        </w:tc>
        <w:tc>
          <w:tcPr>
            <w:tcW w:w="123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5B9BD5"/>
                <w:sz w:val="16"/>
                <w:szCs w:val="16"/>
                <w:lang w:eastAsia="en-US"/>
              </w:rPr>
              <w:t xml:space="preserve">63 </w:t>
            </w:r>
            <w:r w:rsidRPr="00571197">
              <w:rPr>
                <w:rFonts w:ascii="Segoe UI" w:eastAsia="Calibri" w:hAnsi="Segoe UI" w:cs="Segoe UI"/>
                <w:b/>
                <w:color w:val="auto"/>
                <w:sz w:val="16"/>
                <w:szCs w:val="16"/>
                <w:lang w:eastAsia="en-US"/>
              </w:rPr>
              <w:t xml:space="preserve"> 53  </w:t>
            </w:r>
            <w:r w:rsidRPr="00571197">
              <w:rPr>
                <w:rFonts w:ascii="Segoe UI" w:eastAsia="Calibri" w:hAnsi="Segoe UI" w:cs="Segoe UI"/>
                <w:b/>
                <w:color w:val="00B050"/>
                <w:sz w:val="16"/>
                <w:szCs w:val="16"/>
                <w:lang w:eastAsia="en-US"/>
              </w:rPr>
              <w:t xml:space="preserve">26  </w:t>
            </w:r>
            <w:r w:rsidRPr="00571197">
              <w:rPr>
                <w:rFonts w:ascii="Segoe UI" w:eastAsia="Calibri" w:hAnsi="Segoe UI" w:cs="Segoe UI"/>
                <w:b/>
                <w:color w:val="7030A0"/>
                <w:sz w:val="16"/>
                <w:szCs w:val="16"/>
                <w:lang w:eastAsia="en-US"/>
              </w:rPr>
              <w:t>47</w:t>
            </w:r>
          </w:p>
        </w:tc>
        <w:tc>
          <w:tcPr>
            <w:tcW w:w="1237"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6"/>
                <w:lang w:eastAsia="en-US"/>
              </w:rPr>
            </w:pPr>
            <w:r w:rsidRPr="00571197">
              <w:rPr>
                <w:rFonts w:ascii="Segoe UI" w:eastAsia="Calibri" w:hAnsi="Segoe UI" w:cs="Segoe UI"/>
                <w:b/>
                <w:color w:val="5B9BD5"/>
                <w:sz w:val="16"/>
                <w:szCs w:val="16"/>
                <w:lang w:eastAsia="en-US"/>
              </w:rPr>
              <w:t>13</w:t>
            </w:r>
            <w:r w:rsidRPr="00571197">
              <w:rPr>
                <w:rFonts w:ascii="Segoe UI" w:eastAsia="Calibri" w:hAnsi="Segoe UI" w:cs="Segoe UI"/>
                <w:b/>
                <w:color w:val="0070C0"/>
                <w:sz w:val="16"/>
                <w:szCs w:val="16"/>
                <w:lang w:eastAsia="en-US"/>
              </w:rPr>
              <w:t xml:space="preserve">  </w:t>
            </w:r>
            <w:r w:rsidRPr="00571197">
              <w:rPr>
                <w:rFonts w:ascii="Segoe UI" w:eastAsia="Calibri" w:hAnsi="Segoe UI" w:cs="Segoe UI"/>
                <w:b/>
                <w:color w:val="auto"/>
                <w:sz w:val="16"/>
                <w:szCs w:val="16"/>
                <w:lang w:eastAsia="en-US"/>
              </w:rPr>
              <w:t xml:space="preserve">16  </w:t>
            </w:r>
            <w:r w:rsidRPr="00571197">
              <w:rPr>
                <w:rFonts w:ascii="Segoe UI" w:eastAsia="Calibri" w:hAnsi="Segoe UI" w:cs="Segoe UI"/>
                <w:b/>
                <w:color w:val="00B050"/>
                <w:sz w:val="16"/>
                <w:szCs w:val="16"/>
                <w:lang w:eastAsia="en-US"/>
              </w:rPr>
              <w:t xml:space="preserve">13  </w:t>
            </w:r>
            <w:r w:rsidRPr="00571197">
              <w:rPr>
                <w:rFonts w:ascii="Segoe UI" w:eastAsia="Calibri" w:hAnsi="Segoe UI" w:cs="Segoe UI"/>
                <w:b/>
                <w:color w:val="7030A0"/>
                <w:sz w:val="16"/>
                <w:szCs w:val="16"/>
                <w:lang w:eastAsia="en-US"/>
              </w:rPr>
              <w:t>6</w:t>
            </w:r>
          </w:p>
        </w:tc>
        <w:tc>
          <w:tcPr>
            <w:tcW w:w="123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5B9BD5"/>
                <w:sz w:val="16"/>
                <w:szCs w:val="16"/>
                <w:lang w:eastAsia="en-US"/>
              </w:rPr>
              <w:t xml:space="preserve">41 </w:t>
            </w:r>
            <w:r w:rsidRPr="00571197">
              <w:rPr>
                <w:rFonts w:ascii="Segoe UI" w:eastAsia="Calibri" w:hAnsi="Segoe UI" w:cs="Segoe UI"/>
                <w:b/>
                <w:color w:val="auto"/>
                <w:sz w:val="16"/>
                <w:szCs w:val="16"/>
                <w:lang w:eastAsia="en-US"/>
              </w:rPr>
              <w:t xml:space="preserve"> 28  </w:t>
            </w:r>
            <w:r w:rsidRPr="00571197">
              <w:rPr>
                <w:rFonts w:ascii="Segoe UI" w:eastAsia="Calibri" w:hAnsi="Segoe UI" w:cs="Segoe UI"/>
                <w:b/>
                <w:color w:val="00B050"/>
                <w:sz w:val="16"/>
                <w:szCs w:val="16"/>
                <w:lang w:eastAsia="en-US"/>
              </w:rPr>
              <w:t xml:space="preserve">26  </w:t>
            </w:r>
            <w:r w:rsidRPr="00571197">
              <w:rPr>
                <w:rFonts w:ascii="Segoe UI" w:eastAsia="Calibri" w:hAnsi="Segoe UI" w:cs="Segoe UI"/>
                <w:b/>
                <w:color w:val="7030A0"/>
                <w:sz w:val="16"/>
                <w:szCs w:val="16"/>
                <w:lang w:eastAsia="en-US"/>
              </w:rPr>
              <w:t>16</w:t>
            </w:r>
          </w:p>
        </w:tc>
        <w:tc>
          <w:tcPr>
            <w:tcW w:w="1237"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6"/>
                <w:lang w:eastAsia="en-US"/>
              </w:rPr>
            </w:pPr>
            <w:r w:rsidRPr="00571197">
              <w:rPr>
                <w:rFonts w:ascii="Segoe UI" w:eastAsia="Calibri" w:hAnsi="Segoe UI" w:cs="Segoe UI"/>
                <w:b/>
                <w:color w:val="0070C0"/>
                <w:sz w:val="16"/>
                <w:szCs w:val="16"/>
                <w:lang w:eastAsia="en-US"/>
              </w:rPr>
              <w:t xml:space="preserve">0  </w:t>
            </w:r>
            <w:r w:rsidRPr="00571197">
              <w:rPr>
                <w:rFonts w:ascii="Segoe UI" w:eastAsia="Calibri" w:hAnsi="Segoe UI" w:cs="Segoe UI"/>
                <w:b/>
                <w:color w:val="auto"/>
                <w:sz w:val="16"/>
                <w:szCs w:val="16"/>
                <w:lang w:eastAsia="en-US"/>
              </w:rPr>
              <w:t xml:space="preserve">0  </w:t>
            </w:r>
            <w:r w:rsidRPr="00571197">
              <w:rPr>
                <w:rFonts w:ascii="Segoe UI" w:eastAsia="Calibri" w:hAnsi="Segoe UI" w:cs="Segoe UI"/>
                <w:b/>
                <w:color w:val="00B050"/>
                <w:sz w:val="16"/>
                <w:szCs w:val="16"/>
                <w:lang w:eastAsia="en-US"/>
              </w:rPr>
              <w:t xml:space="preserve">0  </w:t>
            </w:r>
            <w:r w:rsidRPr="00571197">
              <w:rPr>
                <w:rFonts w:ascii="Segoe UI" w:eastAsia="Calibri" w:hAnsi="Segoe UI" w:cs="Segoe UI"/>
                <w:b/>
                <w:color w:val="7030A0"/>
                <w:sz w:val="16"/>
                <w:szCs w:val="16"/>
                <w:lang w:eastAsia="en-US"/>
              </w:rPr>
              <w:t>0</w:t>
            </w:r>
          </w:p>
        </w:tc>
        <w:tc>
          <w:tcPr>
            <w:tcW w:w="123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6"/>
                <w:lang w:eastAsia="en-US"/>
              </w:rPr>
            </w:pPr>
            <w:r w:rsidRPr="00571197">
              <w:rPr>
                <w:rFonts w:ascii="Segoe UI" w:eastAsia="Calibri" w:hAnsi="Segoe UI" w:cs="Segoe UI"/>
                <w:b/>
                <w:color w:val="5B9BD5"/>
                <w:sz w:val="16"/>
                <w:szCs w:val="16"/>
                <w:lang w:eastAsia="en-US"/>
              </w:rPr>
              <w:t>66</w:t>
            </w:r>
            <w:r w:rsidRPr="00571197">
              <w:rPr>
                <w:rFonts w:ascii="Segoe UI" w:eastAsia="Calibri" w:hAnsi="Segoe UI" w:cs="Segoe UI"/>
                <w:b/>
                <w:color w:val="0070C0"/>
                <w:sz w:val="16"/>
                <w:szCs w:val="16"/>
                <w:lang w:eastAsia="en-US"/>
              </w:rPr>
              <w:t xml:space="preserve">  </w:t>
            </w:r>
            <w:r w:rsidRPr="00571197">
              <w:rPr>
                <w:rFonts w:ascii="Segoe UI" w:eastAsia="Calibri" w:hAnsi="Segoe UI" w:cs="Segoe UI"/>
                <w:b/>
                <w:color w:val="auto"/>
                <w:sz w:val="16"/>
                <w:szCs w:val="16"/>
                <w:lang w:eastAsia="en-US"/>
              </w:rPr>
              <w:t xml:space="preserve">16  </w:t>
            </w:r>
            <w:r w:rsidRPr="00571197">
              <w:rPr>
                <w:rFonts w:ascii="Segoe UI" w:eastAsia="Calibri" w:hAnsi="Segoe UI" w:cs="Segoe UI"/>
                <w:b/>
                <w:color w:val="00B050"/>
                <w:sz w:val="16"/>
                <w:szCs w:val="16"/>
                <w:lang w:eastAsia="en-US"/>
              </w:rPr>
              <w:t xml:space="preserve">19  </w:t>
            </w:r>
            <w:r w:rsidRPr="00571197">
              <w:rPr>
                <w:rFonts w:ascii="Segoe UI" w:eastAsia="Calibri" w:hAnsi="Segoe UI" w:cs="Segoe UI"/>
                <w:b/>
                <w:color w:val="7030A0"/>
                <w:sz w:val="16"/>
                <w:szCs w:val="16"/>
                <w:lang w:eastAsia="en-US"/>
              </w:rPr>
              <w:t>41</w:t>
            </w:r>
          </w:p>
        </w:tc>
        <w:tc>
          <w:tcPr>
            <w:tcW w:w="1237"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6"/>
                <w:lang w:eastAsia="en-US"/>
              </w:rPr>
            </w:pPr>
            <w:r w:rsidRPr="00571197">
              <w:rPr>
                <w:rFonts w:ascii="Segoe UI" w:eastAsia="Calibri" w:hAnsi="Segoe UI" w:cs="Segoe UI"/>
                <w:b/>
                <w:color w:val="5B9BD5"/>
                <w:sz w:val="16"/>
                <w:szCs w:val="16"/>
                <w:lang w:eastAsia="en-US"/>
              </w:rPr>
              <w:t>25</w:t>
            </w:r>
            <w:r w:rsidRPr="00571197">
              <w:rPr>
                <w:rFonts w:ascii="Segoe UI" w:eastAsia="Calibri" w:hAnsi="Segoe UI" w:cs="Segoe UI"/>
                <w:b/>
                <w:color w:val="0070C0"/>
                <w:sz w:val="16"/>
                <w:szCs w:val="16"/>
                <w:lang w:eastAsia="en-US"/>
              </w:rPr>
              <w:t xml:space="preserve">  </w:t>
            </w:r>
            <w:r w:rsidRPr="00571197">
              <w:rPr>
                <w:rFonts w:ascii="Segoe UI" w:eastAsia="Calibri" w:hAnsi="Segoe UI" w:cs="Segoe UI"/>
                <w:b/>
                <w:color w:val="auto"/>
                <w:sz w:val="16"/>
                <w:szCs w:val="16"/>
                <w:lang w:eastAsia="en-US"/>
              </w:rPr>
              <w:t xml:space="preserve">3  </w:t>
            </w:r>
            <w:r w:rsidRPr="00571197">
              <w:rPr>
                <w:rFonts w:ascii="Segoe UI" w:eastAsia="Calibri" w:hAnsi="Segoe UI" w:cs="Segoe UI"/>
                <w:b/>
                <w:color w:val="00B050"/>
                <w:sz w:val="16"/>
                <w:szCs w:val="16"/>
                <w:lang w:eastAsia="en-US"/>
              </w:rPr>
              <w:t xml:space="preserve">3  </w:t>
            </w:r>
            <w:r w:rsidRPr="00571197">
              <w:rPr>
                <w:rFonts w:ascii="Segoe UI" w:eastAsia="Calibri" w:hAnsi="Segoe UI" w:cs="Segoe UI"/>
                <w:b/>
                <w:color w:val="7030A0"/>
                <w:sz w:val="16"/>
                <w:szCs w:val="16"/>
                <w:lang w:eastAsia="en-US"/>
              </w:rPr>
              <w:t>0</w:t>
            </w:r>
          </w:p>
        </w:tc>
      </w:tr>
      <w:tr w:rsidR="00571197" w:rsidRPr="00571197" w:rsidTr="00571197">
        <w:tc>
          <w:tcPr>
            <w:tcW w:w="747"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Difference (Sept Baseline – Year End)</w:t>
            </w:r>
          </w:p>
        </w:tc>
        <w:tc>
          <w:tcPr>
            <w:tcW w:w="911"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B050"/>
                <w:sz w:val="16"/>
                <w:szCs w:val="16"/>
                <w:lang w:eastAsia="en-US"/>
              </w:rPr>
            </w:pPr>
            <w:r w:rsidRPr="00571197">
              <w:rPr>
                <w:rFonts w:ascii="Segoe UI" w:eastAsia="Calibri" w:hAnsi="Segoe UI" w:cs="Segoe UI"/>
                <w:b/>
                <w:color w:val="00B050"/>
                <w:sz w:val="16"/>
                <w:szCs w:val="16"/>
                <w:lang w:eastAsia="en-US"/>
              </w:rPr>
              <w:t>-4</w:t>
            </w:r>
          </w:p>
        </w:tc>
        <w:tc>
          <w:tcPr>
            <w:tcW w:w="862"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FFFF00"/>
                <w:sz w:val="16"/>
                <w:szCs w:val="16"/>
                <w:lang w:eastAsia="en-US"/>
              </w:rPr>
            </w:pPr>
            <w:r w:rsidRPr="00571197">
              <w:rPr>
                <w:rFonts w:ascii="Segoe UI" w:eastAsia="Calibri" w:hAnsi="Segoe UI" w:cs="Segoe UI"/>
                <w:b/>
                <w:color w:val="FFFF00"/>
                <w:sz w:val="16"/>
                <w:szCs w:val="16"/>
                <w:lang w:eastAsia="en-US"/>
              </w:rPr>
              <w:t>-6</w:t>
            </w:r>
          </w:p>
        </w:tc>
        <w:tc>
          <w:tcPr>
            <w:tcW w:w="743" w:type="dxa"/>
            <w:gridSpan w:val="2"/>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B050"/>
                <w:sz w:val="16"/>
                <w:szCs w:val="16"/>
                <w:lang w:eastAsia="en-US"/>
              </w:rPr>
            </w:pPr>
            <w:r w:rsidRPr="00571197">
              <w:rPr>
                <w:rFonts w:ascii="Segoe UI" w:eastAsia="Calibri" w:hAnsi="Segoe UI" w:cs="Segoe UI"/>
                <w:b/>
                <w:color w:val="00B050"/>
                <w:sz w:val="16"/>
                <w:szCs w:val="16"/>
                <w:lang w:eastAsia="en-US"/>
              </w:rPr>
              <w:t>-5</w:t>
            </w:r>
          </w:p>
        </w:tc>
        <w:tc>
          <w:tcPr>
            <w:tcW w:w="1236" w:type="dxa"/>
            <w:shd w:val="clear" w:color="auto" w:fill="FFC000"/>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0 -4</w:t>
            </w:r>
          </w:p>
        </w:tc>
        <w:tc>
          <w:tcPr>
            <w:tcW w:w="1237" w:type="dxa"/>
            <w:shd w:val="clear" w:color="auto" w:fill="FFC000"/>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+4 -8</w:t>
            </w:r>
          </w:p>
        </w:tc>
        <w:tc>
          <w:tcPr>
            <w:tcW w:w="1236" w:type="dxa"/>
            <w:shd w:val="clear" w:color="auto" w:fill="FFC000"/>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-1 -7</w:t>
            </w:r>
          </w:p>
        </w:tc>
        <w:tc>
          <w:tcPr>
            <w:tcW w:w="1237" w:type="dxa"/>
            <w:shd w:val="clear" w:color="auto" w:fill="FFC000"/>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 xml:space="preserve">0 0 </w:t>
            </w:r>
          </w:p>
        </w:tc>
        <w:tc>
          <w:tcPr>
            <w:tcW w:w="1236" w:type="dxa"/>
            <w:shd w:val="clear" w:color="auto" w:fill="FFC000"/>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+2 -3</w:t>
            </w:r>
          </w:p>
        </w:tc>
        <w:tc>
          <w:tcPr>
            <w:tcW w:w="1237" w:type="dxa"/>
            <w:shd w:val="clear" w:color="auto" w:fill="FFC000"/>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+2 -5</w:t>
            </w:r>
          </w:p>
        </w:tc>
      </w:tr>
    </w:tbl>
    <w:p w:rsidR="00571197" w:rsidRPr="00571197" w:rsidRDefault="00571197" w:rsidP="00571197">
      <w:pPr>
        <w:suppressAutoHyphens w:val="0"/>
        <w:autoSpaceDN/>
        <w:spacing w:after="0" w:line="259" w:lineRule="auto"/>
        <w:rPr>
          <w:rFonts w:ascii="Segoe UI" w:eastAsia="Calibri" w:hAnsi="Segoe UI" w:cs="Segoe UI"/>
          <w:b/>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245"/>
      </w:tblGrid>
      <w:tr w:rsidR="00571197" w:rsidRPr="00571197" w:rsidTr="00571197">
        <w:trPr>
          <w:trHeight w:val="240"/>
        </w:trPr>
        <w:tc>
          <w:tcPr>
            <w:tcW w:w="5245" w:type="dxa"/>
            <w:shd w:val="clear" w:color="auto" w:fill="DEEAF6"/>
          </w:tcPr>
          <w:p w:rsidR="00571197" w:rsidRPr="00571197" w:rsidRDefault="00571197" w:rsidP="00571197">
            <w:pPr>
              <w:suppressAutoHyphens w:val="0"/>
              <w:autoSpaceDN/>
              <w:spacing w:after="0" w:line="240" w:lineRule="auto"/>
              <w:rPr>
                <w:rFonts w:ascii="Segoe UI" w:eastAsia="Calibri" w:hAnsi="Segoe UI" w:cs="Segoe UI"/>
                <w:color w:val="auto"/>
                <w:lang w:eastAsia="en-US"/>
              </w:rPr>
            </w:pPr>
            <w:r w:rsidRPr="00571197">
              <w:rPr>
                <w:rFonts w:ascii="Segoe UI" w:eastAsia="Calibri" w:hAnsi="Segoe UI" w:cs="Segoe UI"/>
                <w:color w:val="auto"/>
                <w:lang w:eastAsia="en-US"/>
              </w:rPr>
              <w:t>Headlines</w:t>
            </w:r>
          </w:p>
        </w:tc>
        <w:tc>
          <w:tcPr>
            <w:tcW w:w="5245" w:type="dxa"/>
            <w:shd w:val="clear" w:color="auto" w:fill="DEEAF6"/>
          </w:tcPr>
          <w:p w:rsidR="00571197" w:rsidRPr="00571197" w:rsidRDefault="00571197" w:rsidP="00571197">
            <w:pPr>
              <w:suppressAutoHyphens w:val="0"/>
              <w:autoSpaceDN/>
              <w:spacing w:after="0" w:line="240" w:lineRule="auto"/>
              <w:rPr>
                <w:rFonts w:ascii="Segoe UI" w:eastAsia="Calibri" w:hAnsi="Segoe UI" w:cs="Segoe UI"/>
                <w:color w:val="auto"/>
                <w:lang w:eastAsia="en-US"/>
              </w:rPr>
            </w:pPr>
            <w:r w:rsidRPr="00571197">
              <w:rPr>
                <w:rFonts w:ascii="Segoe UI" w:eastAsia="Calibri" w:hAnsi="Segoe UI" w:cs="Segoe UI"/>
                <w:color w:val="auto"/>
                <w:lang w:eastAsia="en-US"/>
              </w:rPr>
              <w:t>Lines of Enquiry</w:t>
            </w:r>
          </w:p>
        </w:tc>
      </w:tr>
      <w:tr w:rsidR="00571197" w:rsidRPr="00571197" w:rsidTr="00571197">
        <w:trPr>
          <w:trHeight w:val="312"/>
        </w:trPr>
        <w:tc>
          <w:tcPr>
            <w:tcW w:w="5245" w:type="dxa"/>
            <w:shd w:val="clear" w:color="auto" w:fill="auto"/>
          </w:tcPr>
          <w:p w:rsidR="00571197" w:rsidRPr="00571197" w:rsidRDefault="00571197" w:rsidP="00370B96">
            <w:pPr>
              <w:numPr>
                <w:ilvl w:val="0"/>
                <w:numId w:val="18"/>
              </w:numPr>
              <w:suppressAutoHyphens w:val="0"/>
              <w:autoSpaceDN/>
              <w:spacing w:after="0" w:line="240" w:lineRule="auto"/>
              <w:ind w:left="142" w:hanging="142"/>
              <w:contextualSpacing/>
              <w:rPr>
                <w:rFonts w:ascii="Segoe UI" w:eastAsia="Calibri" w:hAnsi="Segoe UI" w:cs="Segoe UI"/>
                <w:color w:val="0070C0"/>
                <w:lang w:eastAsia="en-US"/>
              </w:rPr>
            </w:pPr>
            <w:r w:rsidRPr="00571197">
              <w:rPr>
                <w:rFonts w:ascii="Segoe UI" w:eastAsia="Calibri" w:hAnsi="Segoe UI" w:cs="Segoe UI"/>
                <w:color w:val="0070C0"/>
                <w:lang w:eastAsia="en-US"/>
              </w:rPr>
              <w:t>Attainment of disadvantaged pupils is in line with all pupils.</w:t>
            </w:r>
          </w:p>
          <w:p w:rsidR="00571197" w:rsidRPr="00571197" w:rsidRDefault="00571197" w:rsidP="00571197">
            <w:pPr>
              <w:suppressAutoHyphens w:val="0"/>
              <w:autoSpaceDN/>
              <w:spacing w:after="0" w:line="240" w:lineRule="auto"/>
              <w:contextualSpacing/>
              <w:rPr>
                <w:rFonts w:ascii="Segoe UI" w:eastAsia="Calibri" w:hAnsi="Segoe UI" w:cs="Segoe UI"/>
                <w:color w:val="0070C0"/>
                <w:lang w:eastAsia="en-US"/>
              </w:rPr>
            </w:pPr>
          </w:p>
        </w:tc>
        <w:tc>
          <w:tcPr>
            <w:tcW w:w="5245" w:type="dxa"/>
            <w:shd w:val="clear" w:color="auto" w:fill="auto"/>
          </w:tcPr>
          <w:p w:rsidR="00571197" w:rsidRPr="00571197" w:rsidRDefault="00571197" w:rsidP="00370B96">
            <w:pPr>
              <w:numPr>
                <w:ilvl w:val="0"/>
                <w:numId w:val="14"/>
              </w:numPr>
              <w:suppressAutoHyphens w:val="0"/>
              <w:autoSpaceDN/>
              <w:spacing w:after="0" w:line="240" w:lineRule="auto"/>
              <w:ind w:left="178" w:hanging="142"/>
              <w:contextualSpacing/>
              <w:rPr>
                <w:rFonts w:ascii="Segoe UI" w:eastAsia="Calibri" w:hAnsi="Segoe UI" w:cs="Segoe UI"/>
                <w:color w:val="0070C0"/>
                <w:lang w:eastAsia="en-US"/>
              </w:rPr>
            </w:pPr>
            <w:r w:rsidRPr="00571197">
              <w:rPr>
                <w:rFonts w:ascii="Segoe UI" w:eastAsia="Calibri" w:hAnsi="Segoe UI" w:cs="Segoe UI"/>
                <w:color w:val="0070C0"/>
                <w:lang w:eastAsia="en-US"/>
              </w:rPr>
              <w:t>How can we effectively close the gaps for these pupils given the end of Key Stage assessments for this cohort next year?</w:t>
            </w:r>
          </w:p>
        </w:tc>
      </w:tr>
    </w:tbl>
    <w:p w:rsidR="00571197" w:rsidRPr="00571197" w:rsidRDefault="00571197" w:rsidP="00571197">
      <w:pPr>
        <w:suppressAutoHyphens w:val="0"/>
        <w:autoSpaceDN/>
        <w:spacing w:after="0" w:line="259" w:lineRule="auto"/>
        <w:jc w:val="center"/>
        <w:rPr>
          <w:rFonts w:ascii="Segoe UI" w:eastAsia="Calibri" w:hAnsi="Segoe UI" w:cs="Segoe UI"/>
          <w:b/>
          <w:color w:val="auto"/>
          <w:lang w:eastAsia="en-US"/>
        </w:rPr>
      </w:pPr>
    </w:p>
    <w:p w:rsidR="00571197" w:rsidRDefault="00571197" w:rsidP="00571197">
      <w:pPr>
        <w:suppressAutoHyphens w:val="0"/>
        <w:autoSpaceDN/>
        <w:spacing w:after="0" w:line="259" w:lineRule="auto"/>
        <w:rPr>
          <w:rFonts w:ascii="Segoe UI" w:eastAsia="Calibri" w:hAnsi="Segoe UI" w:cs="Segoe UI"/>
          <w:b/>
          <w:color w:val="auto"/>
          <w:lang w:eastAsia="en-US"/>
        </w:rPr>
      </w:pPr>
    </w:p>
    <w:p w:rsidR="00A113DD" w:rsidRPr="00571197" w:rsidRDefault="00A113DD" w:rsidP="00571197">
      <w:pPr>
        <w:suppressAutoHyphens w:val="0"/>
        <w:autoSpaceDN/>
        <w:spacing w:after="0" w:line="259" w:lineRule="auto"/>
        <w:rPr>
          <w:rFonts w:ascii="Segoe UI" w:eastAsia="Calibri" w:hAnsi="Segoe UI" w:cs="Segoe UI"/>
          <w:b/>
          <w:color w:val="auto"/>
          <w:lang w:eastAsia="en-US"/>
        </w:rPr>
      </w:pPr>
    </w:p>
    <w:p w:rsidR="00571197" w:rsidRPr="00571197" w:rsidRDefault="00571197" w:rsidP="00571197">
      <w:pPr>
        <w:suppressAutoHyphens w:val="0"/>
        <w:autoSpaceDN/>
        <w:spacing w:after="0" w:line="259" w:lineRule="auto"/>
        <w:rPr>
          <w:rFonts w:ascii="Segoe UI" w:eastAsia="Calibri" w:hAnsi="Segoe UI" w:cs="Segoe UI"/>
          <w:b/>
          <w:color w:val="auto"/>
          <w:lang w:eastAsia="en-US"/>
        </w:rPr>
      </w:pPr>
      <w:r w:rsidRPr="00571197">
        <w:rPr>
          <w:rFonts w:ascii="Segoe UI" w:eastAsia="Calibri" w:hAnsi="Segoe UI" w:cs="Segoe UI"/>
          <w:b/>
          <w:color w:val="auto"/>
          <w:lang w:eastAsia="en-US"/>
        </w:rPr>
        <w:t xml:space="preserve">Year 6 </w:t>
      </w:r>
    </w:p>
    <w:p w:rsidR="00571197" w:rsidRPr="00571197" w:rsidRDefault="00571197" w:rsidP="00571197">
      <w:pPr>
        <w:suppressAutoHyphens w:val="0"/>
        <w:autoSpaceDN/>
        <w:spacing w:after="0" w:line="259" w:lineRule="auto"/>
        <w:outlineLvl w:val="0"/>
        <w:rPr>
          <w:rFonts w:ascii="Segoe UI" w:eastAsia="Calibri" w:hAnsi="Segoe UI" w:cs="Segoe UI"/>
          <w:color w:val="auto"/>
          <w:lang w:eastAsia="en-US"/>
        </w:rPr>
      </w:pPr>
      <w:r w:rsidRPr="00571197">
        <w:rPr>
          <w:rFonts w:ascii="Segoe UI" w:eastAsia="Calibri" w:hAnsi="Segoe UI" w:cs="Segoe UI"/>
          <w:color w:val="auto"/>
          <w:lang w:eastAsia="en-US"/>
        </w:rPr>
        <w:t>Context</w:t>
      </w:r>
    </w:p>
    <w:p w:rsidR="00571197" w:rsidRPr="00571197" w:rsidRDefault="00571197" w:rsidP="00370B96">
      <w:pPr>
        <w:numPr>
          <w:ilvl w:val="0"/>
          <w:numId w:val="15"/>
        </w:numPr>
        <w:suppressAutoHyphens w:val="0"/>
        <w:autoSpaceDN/>
        <w:spacing w:after="0" w:line="259" w:lineRule="auto"/>
        <w:contextualSpacing/>
        <w:outlineLvl w:val="0"/>
        <w:rPr>
          <w:rFonts w:ascii="Segoe UI" w:eastAsia="Calibri" w:hAnsi="Segoe UI" w:cs="Segoe UI"/>
          <w:color w:val="auto"/>
          <w:lang w:eastAsia="en-US"/>
        </w:rPr>
      </w:pPr>
      <w:r w:rsidRPr="00571197">
        <w:rPr>
          <w:rFonts w:ascii="Segoe UI" w:eastAsia="Calibri" w:hAnsi="Segoe UI" w:cs="Segoe UI"/>
          <w:color w:val="auto"/>
          <w:lang w:eastAsia="en-US"/>
        </w:rPr>
        <w:t>Pupil Premium percentage is 23%. % of PP pupils is in line with National (23%) and slightly below the school average (25.1%).</w:t>
      </w:r>
    </w:p>
    <w:p w:rsidR="00571197" w:rsidRPr="00571197" w:rsidRDefault="00571197" w:rsidP="00370B96">
      <w:pPr>
        <w:numPr>
          <w:ilvl w:val="0"/>
          <w:numId w:val="15"/>
        </w:numPr>
        <w:suppressAutoHyphens w:val="0"/>
        <w:autoSpaceDN/>
        <w:spacing w:after="0" w:line="259" w:lineRule="auto"/>
        <w:contextualSpacing/>
        <w:outlineLvl w:val="0"/>
        <w:rPr>
          <w:rFonts w:ascii="Segoe UI" w:eastAsia="Calibri" w:hAnsi="Segoe UI" w:cs="Segoe UI"/>
          <w:color w:val="auto"/>
          <w:lang w:eastAsia="en-US"/>
        </w:rPr>
      </w:pPr>
      <w:r w:rsidRPr="00571197">
        <w:rPr>
          <w:rFonts w:ascii="Segoe UI" w:eastAsia="Calibri" w:hAnsi="Segoe UI" w:cs="Segoe UI"/>
          <w:color w:val="auto"/>
          <w:lang w:eastAsia="en-US"/>
        </w:rPr>
        <w:t xml:space="preserve">5 new pupils have started in this year group since June 2020. </w:t>
      </w:r>
    </w:p>
    <w:p w:rsidR="00571197" w:rsidRPr="00571197" w:rsidRDefault="00571197" w:rsidP="00370B96">
      <w:pPr>
        <w:numPr>
          <w:ilvl w:val="0"/>
          <w:numId w:val="13"/>
        </w:numPr>
        <w:suppressAutoHyphens w:val="0"/>
        <w:autoSpaceDN/>
        <w:spacing w:after="0" w:line="259" w:lineRule="auto"/>
        <w:contextualSpacing/>
        <w:outlineLvl w:val="0"/>
        <w:rPr>
          <w:rFonts w:ascii="Segoe UI" w:eastAsia="Calibri" w:hAnsi="Segoe UI" w:cs="Segoe UI"/>
          <w:color w:val="auto"/>
          <w:lang w:eastAsia="en-US"/>
        </w:rPr>
      </w:pPr>
    </w:p>
    <w:p w:rsidR="00571197" w:rsidRPr="00571197" w:rsidRDefault="00571197" w:rsidP="00571197">
      <w:pPr>
        <w:suppressAutoHyphens w:val="0"/>
        <w:autoSpaceDN/>
        <w:spacing w:after="0" w:line="259" w:lineRule="auto"/>
        <w:contextualSpacing/>
        <w:outlineLvl w:val="0"/>
        <w:rPr>
          <w:rFonts w:ascii="Segoe UI" w:eastAsia="Calibri" w:hAnsi="Segoe UI" w:cs="Segoe UI"/>
          <w:color w:val="auto"/>
          <w:lang w:eastAsia="en-US"/>
        </w:rPr>
      </w:pPr>
    </w:p>
    <w:p w:rsidR="00571197" w:rsidRPr="00571197" w:rsidRDefault="00571197" w:rsidP="00571197">
      <w:pPr>
        <w:suppressAutoHyphens w:val="0"/>
        <w:autoSpaceDN/>
        <w:spacing w:after="0" w:line="259" w:lineRule="auto"/>
        <w:rPr>
          <w:rFonts w:ascii="Segoe UI" w:eastAsia="Calibri" w:hAnsi="Segoe UI" w:cs="Segoe UI"/>
          <w:b/>
          <w:color w:val="auto"/>
          <w:lang w:eastAsia="en-US"/>
        </w:rPr>
      </w:pPr>
      <w:r w:rsidRPr="00571197">
        <w:rPr>
          <w:rFonts w:ascii="Segoe UI" w:eastAsia="Calibri" w:hAnsi="Segoe UI" w:cs="Segoe UI"/>
          <w:b/>
          <w:color w:val="auto"/>
          <w:lang w:eastAsia="en-US"/>
        </w:rPr>
        <w:t>(</w:t>
      </w:r>
      <w:r w:rsidRPr="00571197">
        <w:rPr>
          <w:rFonts w:ascii="Segoe UI" w:eastAsia="Calibri" w:hAnsi="Segoe UI" w:cs="Segoe UI"/>
          <w:b/>
          <w:color w:val="5B9BD5"/>
          <w:lang w:eastAsia="en-US"/>
        </w:rPr>
        <w:t>BLUE – Pre-Lockdown</w:t>
      </w:r>
      <w:r w:rsidRPr="00571197">
        <w:rPr>
          <w:rFonts w:ascii="Segoe UI" w:eastAsia="Calibri" w:hAnsi="Segoe UI" w:cs="Segoe UI"/>
          <w:b/>
          <w:color w:val="auto"/>
          <w:lang w:eastAsia="en-US"/>
        </w:rPr>
        <w:t xml:space="preserve">, BLACK – Sept Baseline, </w:t>
      </w:r>
      <w:r w:rsidRPr="00571197">
        <w:rPr>
          <w:rFonts w:ascii="Segoe UI" w:eastAsia="Calibri" w:hAnsi="Segoe UI" w:cs="Segoe UI"/>
          <w:b/>
          <w:color w:val="00B050"/>
          <w:lang w:eastAsia="en-US"/>
        </w:rPr>
        <w:t xml:space="preserve">GREEN – End of Y6 Autumn Term, </w:t>
      </w:r>
      <w:r w:rsidRPr="00571197">
        <w:rPr>
          <w:rFonts w:ascii="Segoe UI" w:eastAsia="Calibri" w:hAnsi="Segoe UI" w:cs="Segoe UI"/>
          <w:b/>
          <w:color w:val="7030A0"/>
          <w:lang w:eastAsia="en-US"/>
        </w:rPr>
        <w:t>PURPLE – Year End</w:t>
      </w:r>
      <w:r w:rsidRPr="00571197">
        <w:rPr>
          <w:rFonts w:ascii="Segoe UI" w:eastAsia="Calibri" w:hAnsi="Segoe UI" w:cs="Segoe UI"/>
          <w:b/>
          <w:color w:val="auto"/>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875"/>
        <w:gridCol w:w="820"/>
        <w:gridCol w:w="743"/>
        <w:gridCol w:w="1125"/>
        <w:gridCol w:w="1126"/>
        <w:gridCol w:w="1115"/>
        <w:gridCol w:w="1116"/>
        <w:gridCol w:w="1132"/>
        <w:gridCol w:w="1133"/>
      </w:tblGrid>
      <w:tr w:rsidR="00571197" w:rsidRPr="00571197" w:rsidTr="00571197">
        <w:tc>
          <w:tcPr>
            <w:tcW w:w="74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p>
        </w:tc>
        <w:tc>
          <w:tcPr>
            <w:tcW w:w="2523" w:type="dxa"/>
            <w:gridSpan w:val="3"/>
            <w:shd w:val="clear" w:color="auto" w:fill="FBE4D5"/>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 xml:space="preserve">Progress </w:t>
            </w:r>
            <w:r w:rsidRPr="00571197">
              <w:rPr>
                <w:rFonts w:ascii="Segoe UI" w:eastAsia="Calibri" w:hAnsi="Segoe UI" w:cs="Segoe UI"/>
                <w:b/>
                <w:color w:val="808080"/>
                <w:sz w:val="18"/>
                <w:szCs w:val="18"/>
                <w:lang w:eastAsia="en-US"/>
              </w:rPr>
              <w:t>(Comparison of % expected between September 2020 and June 2021)</w:t>
            </w:r>
          </w:p>
        </w:tc>
        <w:tc>
          <w:tcPr>
            <w:tcW w:w="7413" w:type="dxa"/>
            <w:gridSpan w:val="6"/>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 xml:space="preserve">Attainment </w:t>
            </w:r>
            <w:r w:rsidRPr="00571197">
              <w:rPr>
                <w:rFonts w:ascii="Segoe UI" w:eastAsia="Calibri" w:hAnsi="Segoe UI" w:cs="Segoe UI"/>
                <w:b/>
                <w:color w:val="808080"/>
                <w:sz w:val="18"/>
                <w:szCs w:val="18"/>
                <w:lang w:eastAsia="en-US"/>
              </w:rPr>
              <w:t>(% of children at or above the expected level)</w:t>
            </w:r>
          </w:p>
        </w:tc>
      </w:tr>
      <w:tr w:rsidR="00571197" w:rsidRPr="00571197" w:rsidTr="00571197">
        <w:trPr>
          <w:trHeight w:val="224"/>
        </w:trPr>
        <w:tc>
          <w:tcPr>
            <w:tcW w:w="74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p>
        </w:tc>
        <w:tc>
          <w:tcPr>
            <w:tcW w:w="918" w:type="dxa"/>
            <w:shd w:val="clear" w:color="auto" w:fill="FBE4D5"/>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 xml:space="preserve">Reading </w:t>
            </w:r>
          </w:p>
        </w:tc>
        <w:tc>
          <w:tcPr>
            <w:tcW w:w="862" w:type="dxa"/>
            <w:shd w:val="clear" w:color="auto" w:fill="FBE4D5"/>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 xml:space="preserve">Writing </w:t>
            </w:r>
          </w:p>
        </w:tc>
        <w:tc>
          <w:tcPr>
            <w:tcW w:w="743" w:type="dxa"/>
            <w:shd w:val="clear" w:color="auto" w:fill="FBE4D5"/>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Maths</w:t>
            </w:r>
          </w:p>
        </w:tc>
        <w:tc>
          <w:tcPr>
            <w:tcW w:w="1235"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Reading EXP</w:t>
            </w:r>
          </w:p>
        </w:tc>
        <w:tc>
          <w:tcPr>
            <w:tcW w:w="1236"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Reading GD</w:t>
            </w:r>
          </w:p>
        </w:tc>
        <w:tc>
          <w:tcPr>
            <w:tcW w:w="1235"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Writing EXP</w:t>
            </w:r>
          </w:p>
        </w:tc>
        <w:tc>
          <w:tcPr>
            <w:tcW w:w="1236"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Writing GD</w:t>
            </w:r>
          </w:p>
        </w:tc>
        <w:tc>
          <w:tcPr>
            <w:tcW w:w="1235"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Maths EXP</w:t>
            </w:r>
          </w:p>
        </w:tc>
        <w:tc>
          <w:tcPr>
            <w:tcW w:w="1236" w:type="dxa"/>
            <w:shd w:val="clear" w:color="auto" w:fill="FFF2CC"/>
          </w:tcPr>
          <w:p w:rsidR="00571197" w:rsidRPr="00571197" w:rsidRDefault="00571197" w:rsidP="00571197">
            <w:pPr>
              <w:suppressAutoHyphens w:val="0"/>
              <w:autoSpaceDN/>
              <w:spacing w:after="0" w:line="240" w:lineRule="auto"/>
              <w:rPr>
                <w:rFonts w:ascii="Segoe UI" w:eastAsia="Calibri" w:hAnsi="Segoe UI" w:cs="Segoe UI"/>
                <w:b/>
                <w:color w:val="auto"/>
                <w:sz w:val="18"/>
                <w:szCs w:val="18"/>
                <w:lang w:eastAsia="en-US"/>
              </w:rPr>
            </w:pPr>
            <w:r w:rsidRPr="00571197">
              <w:rPr>
                <w:rFonts w:ascii="Segoe UI" w:eastAsia="Calibri" w:hAnsi="Segoe UI" w:cs="Segoe UI"/>
                <w:b/>
                <w:color w:val="auto"/>
                <w:sz w:val="18"/>
                <w:szCs w:val="18"/>
                <w:lang w:eastAsia="en-US"/>
              </w:rPr>
              <w:t>Maths GD</w:t>
            </w:r>
          </w:p>
        </w:tc>
      </w:tr>
      <w:tr w:rsidR="00571197" w:rsidRPr="00571197" w:rsidTr="00571197">
        <w:tc>
          <w:tcPr>
            <w:tcW w:w="74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All (92)</w:t>
            </w:r>
          </w:p>
        </w:tc>
        <w:tc>
          <w:tcPr>
            <w:tcW w:w="918" w:type="dxa"/>
            <w:shd w:val="clear" w:color="auto" w:fill="auto"/>
          </w:tcPr>
          <w:p w:rsidR="00571197" w:rsidRPr="00571197" w:rsidRDefault="00571197" w:rsidP="00571197">
            <w:pPr>
              <w:suppressAutoHyphens w:val="0"/>
              <w:autoSpaceDN/>
              <w:spacing w:after="0" w:line="240" w:lineRule="auto"/>
              <w:jc w:val="center"/>
              <w:rPr>
                <w:rFonts w:ascii="Segoe UI" w:eastAsia="Calibri" w:hAnsi="Segoe UI" w:cs="Segoe UI"/>
                <w:b/>
                <w:color w:val="000000"/>
                <w:sz w:val="16"/>
                <w:szCs w:val="16"/>
                <w:lang w:eastAsia="en-US"/>
              </w:rPr>
            </w:pPr>
            <w:r w:rsidRPr="00571197">
              <w:rPr>
                <w:rFonts w:ascii="Segoe UI" w:eastAsia="Calibri" w:hAnsi="Segoe UI" w:cs="Segoe UI"/>
                <w:b/>
                <w:color w:val="000000"/>
                <w:sz w:val="16"/>
                <w:szCs w:val="16"/>
                <w:lang w:eastAsia="en-US"/>
              </w:rPr>
              <w:t>+22</w:t>
            </w:r>
          </w:p>
        </w:tc>
        <w:tc>
          <w:tcPr>
            <w:tcW w:w="862" w:type="dxa"/>
            <w:shd w:val="clear" w:color="auto" w:fill="auto"/>
          </w:tcPr>
          <w:p w:rsidR="00571197" w:rsidRPr="00571197" w:rsidRDefault="00571197" w:rsidP="00571197">
            <w:pPr>
              <w:suppressAutoHyphens w:val="0"/>
              <w:autoSpaceDN/>
              <w:spacing w:after="0" w:line="240" w:lineRule="auto"/>
              <w:jc w:val="center"/>
              <w:rPr>
                <w:rFonts w:ascii="Segoe UI" w:eastAsia="Calibri" w:hAnsi="Segoe UI" w:cs="Segoe UI"/>
                <w:b/>
                <w:color w:val="000000"/>
                <w:sz w:val="16"/>
                <w:szCs w:val="16"/>
                <w:lang w:eastAsia="en-US"/>
              </w:rPr>
            </w:pPr>
            <w:r w:rsidRPr="00571197">
              <w:rPr>
                <w:rFonts w:ascii="Segoe UI" w:eastAsia="Calibri" w:hAnsi="Segoe UI" w:cs="Segoe UI"/>
                <w:b/>
                <w:color w:val="000000"/>
                <w:sz w:val="16"/>
                <w:szCs w:val="16"/>
                <w:lang w:eastAsia="en-US"/>
              </w:rPr>
              <w:t>+14</w:t>
            </w:r>
          </w:p>
        </w:tc>
        <w:tc>
          <w:tcPr>
            <w:tcW w:w="743" w:type="dxa"/>
            <w:shd w:val="clear" w:color="auto" w:fill="auto"/>
          </w:tcPr>
          <w:p w:rsidR="00571197" w:rsidRPr="00571197" w:rsidRDefault="00571197" w:rsidP="00571197">
            <w:pPr>
              <w:suppressAutoHyphens w:val="0"/>
              <w:autoSpaceDN/>
              <w:spacing w:after="0" w:line="240" w:lineRule="auto"/>
              <w:jc w:val="center"/>
              <w:rPr>
                <w:rFonts w:ascii="Segoe UI" w:eastAsia="Calibri" w:hAnsi="Segoe UI" w:cs="Segoe UI"/>
                <w:b/>
                <w:color w:val="000000"/>
                <w:sz w:val="16"/>
                <w:szCs w:val="16"/>
                <w:lang w:eastAsia="en-US"/>
              </w:rPr>
            </w:pPr>
            <w:r w:rsidRPr="00571197">
              <w:rPr>
                <w:rFonts w:ascii="Segoe UI" w:eastAsia="Calibri" w:hAnsi="Segoe UI" w:cs="Segoe UI"/>
                <w:b/>
                <w:color w:val="000000"/>
                <w:sz w:val="16"/>
                <w:szCs w:val="16"/>
                <w:lang w:eastAsia="en-US"/>
              </w:rPr>
              <w:t>+20</w:t>
            </w:r>
          </w:p>
        </w:tc>
        <w:tc>
          <w:tcPr>
            <w:tcW w:w="1235"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5B9BD5"/>
                <w:sz w:val="16"/>
                <w:szCs w:val="16"/>
                <w:lang w:eastAsia="en-US"/>
              </w:rPr>
            </w:pPr>
            <w:r w:rsidRPr="00571197">
              <w:rPr>
                <w:rFonts w:ascii="Segoe UI" w:eastAsia="Calibri" w:hAnsi="Segoe UI" w:cs="Segoe UI"/>
                <w:b/>
                <w:color w:val="5B9BD5"/>
                <w:sz w:val="16"/>
                <w:szCs w:val="16"/>
                <w:lang w:eastAsia="en-US"/>
              </w:rPr>
              <w:t xml:space="preserve">56  </w:t>
            </w:r>
            <w:r w:rsidRPr="00571197">
              <w:rPr>
                <w:rFonts w:ascii="Segoe UI" w:eastAsia="Calibri" w:hAnsi="Segoe UI" w:cs="Segoe UI"/>
                <w:b/>
                <w:color w:val="auto"/>
                <w:sz w:val="16"/>
                <w:szCs w:val="16"/>
                <w:lang w:eastAsia="en-US"/>
              </w:rPr>
              <w:t xml:space="preserve">47  </w:t>
            </w:r>
            <w:r w:rsidRPr="00571197">
              <w:rPr>
                <w:rFonts w:ascii="Segoe UI" w:eastAsia="Calibri" w:hAnsi="Segoe UI" w:cs="Segoe UI"/>
                <w:b/>
                <w:color w:val="00B050"/>
                <w:sz w:val="16"/>
                <w:szCs w:val="16"/>
                <w:lang w:eastAsia="en-US"/>
              </w:rPr>
              <w:t xml:space="preserve">55  </w:t>
            </w:r>
            <w:r w:rsidRPr="00571197">
              <w:rPr>
                <w:rFonts w:ascii="Segoe UI" w:eastAsia="Calibri" w:hAnsi="Segoe UI" w:cs="Segoe UI"/>
                <w:b/>
                <w:color w:val="7030A0"/>
                <w:sz w:val="16"/>
                <w:szCs w:val="16"/>
                <w:lang w:eastAsia="en-US"/>
              </w:rPr>
              <w:t>69</w:t>
            </w:r>
          </w:p>
        </w:tc>
        <w:tc>
          <w:tcPr>
            <w:tcW w:w="123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6"/>
                <w:lang w:eastAsia="en-US"/>
              </w:rPr>
            </w:pPr>
            <w:r w:rsidRPr="00571197">
              <w:rPr>
                <w:rFonts w:ascii="Segoe UI" w:eastAsia="Calibri" w:hAnsi="Segoe UI" w:cs="Segoe UI"/>
                <w:b/>
                <w:color w:val="5B9BD5"/>
                <w:sz w:val="16"/>
                <w:szCs w:val="16"/>
                <w:lang w:eastAsia="en-US"/>
              </w:rPr>
              <w:t xml:space="preserve">31 </w:t>
            </w:r>
            <w:r w:rsidRPr="00571197">
              <w:rPr>
                <w:rFonts w:ascii="Segoe UI" w:eastAsia="Calibri" w:hAnsi="Segoe UI" w:cs="Segoe UI"/>
                <w:b/>
                <w:color w:val="auto"/>
                <w:sz w:val="16"/>
                <w:szCs w:val="16"/>
                <w:lang w:eastAsia="en-US"/>
              </w:rPr>
              <w:t xml:space="preserve">21  </w:t>
            </w:r>
            <w:r w:rsidRPr="00571197">
              <w:rPr>
                <w:rFonts w:ascii="Segoe UI" w:eastAsia="Calibri" w:hAnsi="Segoe UI" w:cs="Segoe UI"/>
                <w:b/>
                <w:color w:val="00B050"/>
                <w:sz w:val="16"/>
                <w:szCs w:val="16"/>
                <w:lang w:eastAsia="en-US"/>
              </w:rPr>
              <w:t xml:space="preserve">14  </w:t>
            </w:r>
            <w:r w:rsidRPr="00571197">
              <w:rPr>
                <w:rFonts w:ascii="Segoe UI" w:eastAsia="Calibri" w:hAnsi="Segoe UI" w:cs="Segoe UI"/>
                <w:b/>
                <w:color w:val="7030A0"/>
                <w:sz w:val="16"/>
                <w:szCs w:val="16"/>
                <w:lang w:eastAsia="en-US"/>
              </w:rPr>
              <w:t>20</w:t>
            </w:r>
          </w:p>
        </w:tc>
        <w:tc>
          <w:tcPr>
            <w:tcW w:w="1235"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5B9BD5"/>
                <w:sz w:val="16"/>
                <w:szCs w:val="16"/>
                <w:lang w:eastAsia="en-US"/>
              </w:rPr>
            </w:pPr>
            <w:r w:rsidRPr="00571197">
              <w:rPr>
                <w:rFonts w:ascii="Segoe UI" w:eastAsia="Calibri" w:hAnsi="Segoe UI" w:cs="Segoe UI"/>
                <w:b/>
                <w:color w:val="5B9BD5"/>
                <w:sz w:val="16"/>
                <w:szCs w:val="16"/>
                <w:lang w:eastAsia="en-US"/>
              </w:rPr>
              <w:t xml:space="preserve">52  </w:t>
            </w:r>
            <w:r w:rsidRPr="00571197">
              <w:rPr>
                <w:rFonts w:ascii="Segoe UI" w:eastAsia="Calibri" w:hAnsi="Segoe UI" w:cs="Segoe UI"/>
                <w:b/>
                <w:color w:val="auto"/>
                <w:sz w:val="16"/>
                <w:szCs w:val="16"/>
                <w:lang w:eastAsia="en-US"/>
              </w:rPr>
              <w:t xml:space="preserve">34  </w:t>
            </w:r>
            <w:r w:rsidRPr="00571197">
              <w:rPr>
                <w:rFonts w:ascii="Segoe UI" w:eastAsia="Calibri" w:hAnsi="Segoe UI" w:cs="Segoe UI"/>
                <w:b/>
                <w:color w:val="00B050"/>
                <w:sz w:val="16"/>
                <w:szCs w:val="16"/>
                <w:lang w:eastAsia="en-US"/>
              </w:rPr>
              <w:t xml:space="preserve">42  </w:t>
            </w:r>
            <w:r w:rsidRPr="00571197">
              <w:rPr>
                <w:rFonts w:ascii="Segoe UI" w:eastAsia="Calibri" w:hAnsi="Segoe UI" w:cs="Segoe UI"/>
                <w:b/>
                <w:color w:val="7030A0"/>
                <w:sz w:val="16"/>
                <w:szCs w:val="16"/>
                <w:lang w:eastAsia="en-US"/>
              </w:rPr>
              <w:t>48</w:t>
            </w:r>
          </w:p>
        </w:tc>
        <w:tc>
          <w:tcPr>
            <w:tcW w:w="123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6"/>
                <w:lang w:eastAsia="en-US"/>
              </w:rPr>
            </w:pPr>
            <w:r w:rsidRPr="00571197">
              <w:rPr>
                <w:rFonts w:ascii="Segoe UI" w:eastAsia="Calibri" w:hAnsi="Segoe UI" w:cs="Segoe UI"/>
                <w:b/>
                <w:color w:val="5B9BD5"/>
                <w:sz w:val="16"/>
                <w:szCs w:val="16"/>
                <w:lang w:eastAsia="en-US"/>
              </w:rPr>
              <w:t xml:space="preserve">11 </w:t>
            </w:r>
            <w:r w:rsidRPr="00571197">
              <w:rPr>
                <w:rFonts w:ascii="Segoe UI" w:eastAsia="Calibri" w:hAnsi="Segoe UI" w:cs="Segoe UI"/>
                <w:b/>
                <w:color w:val="auto"/>
                <w:sz w:val="16"/>
                <w:szCs w:val="16"/>
                <w:lang w:eastAsia="en-US"/>
              </w:rPr>
              <w:t xml:space="preserve">1  </w:t>
            </w:r>
            <w:r w:rsidRPr="00571197">
              <w:rPr>
                <w:rFonts w:ascii="Segoe UI" w:eastAsia="Calibri" w:hAnsi="Segoe UI" w:cs="Segoe UI"/>
                <w:b/>
                <w:color w:val="00B050"/>
                <w:sz w:val="16"/>
                <w:szCs w:val="16"/>
                <w:lang w:eastAsia="en-US"/>
              </w:rPr>
              <w:t xml:space="preserve">5  </w:t>
            </w:r>
            <w:r w:rsidRPr="00571197">
              <w:rPr>
                <w:rFonts w:ascii="Segoe UI" w:eastAsia="Calibri" w:hAnsi="Segoe UI" w:cs="Segoe UI"/>
                <w:b/>
                <w:color w:val="7030A0"/>
                <w:sz w:val="16"/>
                <w:szCs w:val="16"/>
                <w:lang w:eastAsia="en-US"/>
              </w:rPr>
              <w:t>4</w:t>
            </w:r>
          </w:p>
        </w:tc>
        <w:tc>
          <w:tcPr>
            <w:tcW w:w="1235"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6"/>
                <w:lang w:eastAsia="en-US"/>
              </w:rPr>
            </w:pPr>
            <w:r w:rsidRPr="00571197">
              <w:rPr>
                <w:rFonts w:ascii="Segoe UI" w:eastAsia="Calibri" w:hAnsi="Segoe UI" w:cs="Segoe UI"/>
                <w:b/>
                <w:color w:val="0070C0"/>
                <w:sz w:val="16"/>
                <w:szCs w:val="16"/>
                <w:lang w:eastAsia="en-US"/>
              </w:rPr>
              <w:t xml:space="preserve">59  </w:t>
            </w:r>
            <w:r w:rsidRPr="00571197">
              <w:rPr>
                <w:rFonts w:ascii="Segoe UI" w:eastAsia="Calibri" w:hAnsi="Segoe UI" w:cs="Segoe UI"/>
                <w:b/>
                <w:color w:val="auto"/>
                <w:sz w:val="16"/>
                <w:szCs w:val="16"/>
                <w:lang w:eastAsia="en-US"/>
              </w:rPr>
              <w:t xml:space="preserve">31  </w:t>
            </w:r>
            <w:r w:rsidRPr="00571197">
              <w:rPr>
                <w:rFonts w:ascii="Segoe UI" w:eastAsia="Calibri" w:hAnsi="Segoe UI" w:cs="Segoe UI"/>
                <w:b/>
                <w:color w:val="00B050"/>
                <w:sz w:val="16"/>
                <w:szCs w:val="16"/>
                <w:lang w:eastAsia="en-US"/>
              </w:rPr>
              <w:t xml:space="preserve">43  </w:t>
            </w:r>
            <w:r w:rsidRPr="00571197">
              <w:rPr>
                <w:rFonts w:ascii="Segoe UI" w:eastAsia="Calibri" w:hAnsi="Segoe UI" w:cs="Segoe UI"/>
                <w:b/>
                <w:color w:val="7030A0"/>
                <w:sz w:val="16"/>
                <w:szCs w:val="16"/>
                <w:lang w:eastAsia="en-US"/>
              </w:rPr>
              <w:t>51</w:t>
            </w:r>
          </w:p>
        </w:tc>
        <w:tc>
          <w:tcPr>
            <w:tcW w:w="123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6"/>
                <w:lang w:eastAsia="en-US"/>
              </w:rPr>
            </w:pPr>
            <w:r w:rsidRPr="00571197">
              <w:rPr>
                <w:rFonts w:ascii="Segoe UI" w:eastAsia="Calibri" w:hAnsi="Segoe UI" w:cs="Segoe UI"/>
                <w:b/>
                <w:color w:val="0070C0"/>
                <w:sz w:val="16"/>
                <w:szCs w:val="16"/>
                <w:lang w:eastAsia="en-US"/>
              </w:rPr>
              <w:t xml:space="preserve">27  </w:t>
            </w:r>
            <w:r w:rsidRPr="00571197">
              <w:rPr>
                <w:rFonts w:ascii="Segoe UI" w:eastAsia="Calibri" w:hAnsi="Segoe UI" w:cs="Segoe UI"/>
                <w:b/>
                <w:color w:val="auto"/>
                <w:sz w:val="16"/>
                <w:szCs w:val="16"/>
                <w:lang w:eastAsia="en-US"/>
              </w:rPr>
              <w:t xml:space="preserve">13  </w:t>
            </w:r>
            <w:r w:rsidRPr="00571197">
              <w:rPr>
                <w:rFonts w:ascii="Segoe UI" w:eastAsia="Calibri" w:hAnsi="Segoe UI" w:cs="Segoe UI"/>
                <w:b/>
                <w:color w:val="00B050"/>
                <w:sz w:val="16"/>
                <w:szCs w:val="16"/>
                <w:lang w:eastAsia="en-US"/>
              </w:rPr>
              <w:t xml:space="preserve">8  </w:t>
            </w:r>
            <w:r w:rsidRPr="00571197">
              <w:rPr>
                <w:rFonts w:ascii="Segoe UI" w:eastAsia="Calibri" w:hAnsi="Segoe UI" w:cs="Segoe UI"/>
                <w:b/>
                <w:color w:val="7030A0"/>
                <w:sz w:val="16"/>
                <w:szCs w:val="16"/>
                <w:lang w:eastAsia="en-US"/>
              </w:rPr>
              <w:t>8</w:t>
            </w:r>
          </w:p>
        </w:tc>
      </w:tr>
      <w:tr w:rsidR="00571197" w:rsidRPr="00571197" w:rsidTr="00571197">
        <w:tc>
          <w:tcPr>
            <w:tcW w:w="74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Disadv (21)</w:t>
            </w:r>
          </w:p>
        </w:tc>
        <w:tc>
          <w:tcPr>
            <w:tcW w:w="918" w:type="dxa"/>
            <w:shd w:val="clear" w:color="auto" w:fill="auto"/>
          </w:tcPr>
          <w:p w:rsidR="00571197" w:rsidRPr="00571197" w:rsidRDefault="00571197" w:rsidP="00571197">
            <w:pPr>
              <w:suppressAutoHyphens w:val="0"/>
              <w:autoSpaceDN/>
              <w:spacing w:after="0" w:line="240" w:lineRule="auto"/>
              <w:jc w:val="center"/>
              <w:rPr>
                <w:rFonts w:ascii="Segoe UI" w:eastAsia="Calibri" w:hAnsi="Segoe UI" w:cs="Segoe UI"/>
                <w:b/>
                <w:color w:val="000000"/>
                <w:sz w:val="16"/>
                <w:szCs w:val="16"/>
                <w:lang w:eastAsia="en-US"/>
              </w:rPr>
            </w:pPr>
            <w:r w:rsidRPr="00571197">
              <w:rPr>
                <w:rFonts w:ascii="Segoe UI" w:eastAsia="Calibri" w:hAnsi="Segoe UI" w:cs="Segoe UI"/>
                <w:b/>
                <w:color w:val="000000"/>
                <w:sz w:val="16"/>
                <w:szCs w:val="16"/>
                <w:lang w:eastAsia="en-US"/>
              </w:rPr>
              <w:t>+18</w:t>
            </w:r>
          </w:p>
        </w:tc>
        <w:tc>
          <w:tcPr>
            <w:tcW w:w="862" w:type="dxa"/>
            <w:shd w:val="clear" w:color="auto" w:fill="auto"/>
          </w:tcPr>
          <w:p w:rsidR="00571197" w:rsidRPr="00571197" w:rsidRDefault="00571197" w:rsidP="00571197">
            <w:pPr>
              <w:suppressAutoHyphens w:val="0"/>
              <w:autoSpaceDN/>
              <w:spacing w:after="0" w:line="240" w:lineRule="auto"/>
              <w:jc w:val="center"/>
              <w:rPr>
                <w:rFonts w:ascii="Segoe UI" w:eastAsia="Calibri" w:hAnsi="Segoe UI" w:cs="Segoe UI"/>
                <w:b/>
                <w:color w:val="000000"/>
                <w:sz w:val="16"/>
                <w:szCs w:val="16"/>
                <w:lang w:eastAsia="en-US"/>
              </w:rPr>
            </w:pPr>
            <w:r w:rsidRPr="00571197">
              <w:rPr>
                <w:rFonts w:ascii="Segoe UI" w:eastAsia="Calibri" w:hAnsi="Segoe UI" w:cs="Segoe UI"/>
                <w:b/>
                <w:color w:val="000000"/>
                <w:sz w:val="16"/>
                <w:szCs w:val="16"/>
                <w:lang w:eastAsia="en-US"/>
              </w:rPr>
              <w:t>+1</w:t>
            </w:r>
          </w:p>
        </w:tc>
        <w:tc>
          <w:tcPr>
            <w:tcW w:w="743" w:type="dxa"/>
            <w:shd w:val="clear" w:color="auto" w:fill="auto"/>
          </w:tcPr>
          <w:p w:rsidR="00571197" w:rsidRPr="00571197" w:rsidRDefault="00571197" w:rsidP="00571197">
            <w:pPr>
              <w:suppressAutoHyphens w:val="0"/>
              <w:autoSpaceDN/>
              <w:spacing w:after="0" w:line="240" w:lineRule="auto"/>
              <w:jc w:val="center"/>
              <w:rPr>
                <w:rFonts w:ascii="Segoe UI" w:eastAsia="Calibri" w:hAnsi="Segoe UI" w:cs="Segoe UI"/>
                <w:b/>
                <w:color w:val="000000"/>
                <w:sz w:val="16"/>
                <w:szCs w:val="16"/>
                <w:lang w:eastAsia="en-US"/>
              </w:rPr>
            </w:pPr>
            <w:r w:rsidRPr="00571197">
              <w:rPr>
                <w:rFonts w:ascii="Segoe UI" w:eastAsia="Calibri" w:hAnsi="Segoe UI" w:cs="Segoe UI"/>
                <w:b/>
                <w:color w:val="000000"/>
                <w:sz w:val="16"/>
                <w:szCs w:val="16"/>
                <w:lang w:eastAsia="en-US"/>
              </w:rPr>
              <w:t>+12</w:t>
            </w:r>
          </w:p>
        </w:tc>
        <w:tc>
          <w:tcPr>
            <w:tcW w:w="1235"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5B9BD5"/>
                <w:sz w:val="16"/>
                <w:szCs w:val="16"/>
                <w:lang w:eastAsia="en-US"/>
              </w:rPr>
              <w:t xml:space="preserve">30 </w:t>
            </w:r>
            <w:r w:rsidRPr="00571197">
              <w:rPr>
                <w:rFonts w:ascii="Segoe UI" w:eastAsia="Calibri" w:hAnsi="Segoe UI" w:cs="Segoe UI"/>
                <w:b/>
                <w:color w:val="auto"/>
                <w:sz w:val="16"/>
                <w:szCs w:val="16"/>
                <w:lang w:eastAsia="en-US"/>
              </w:rPr>
              <w:t xml:space="preserve"> 35  </w:t>
            </w:r>
            <w:r w:rsidRPr="00571197">
              <w:rPr>
                <w:rFonts w:ascii="Segoe UI" w:eastAsia="Calibri" w:hAnsi="Segoe UI" w:cs="Segoe UI"/>
                <w:b/>
                <w:color w:val="00B050"/>
                <w:sz w:val="16"/>
                <w:szCs w:val="16"/>
                <w:lang w:eastAsia="en-US"/>
              </w:rPr>
              <w:t xml:space="preserve">45  </w:t>
            </w:r>
            <w:r w:rsidRPr="00571197">
              <w:rPr>
                <w:rFonts w:ascii="Segoe UI" w:eastAsia="Calibri" w:hAnsi="Segoe UI" w:cs="Segoe UI"/>
                <w:b/>
                <w:color w:val="7030A0"/>
                <w:sz w:val="16"/>
                <w:szCs w:val="16"/>
                <w:lang w:eastAsia="en-US"/>
              </w:rPr>
              <w:t>53</w:t>
            </w:r>
          </w:p>
        </w:tc>
        <w:tc>
          <w:tcPr>
            <w:tcW w:w="123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6"/>
                <w:lang w:eastAsia="en-US"/>
              </w:rPr>
            </w:pPr>
            <w:r w:rsidRPr="00571197">
              <w:rPr>
                <w:rFonts w:ascii="Segoe UI" w:eastAsia="Calibri" w:hAnsi="Segoe UI" w:cs="Segoe UI"/>
                <w:b/>
                <w:color w:val="5B9BD5"/>
                <w:sz w:val="16"/>
                <w:szCs w:val="16"/>
                <w:lang w:eastAsia="en-US"/>
              </w:rPr>
              <w:t>25</w:t>
            </w:r>
            <w:r w:rsidRPr="00571197">
              <w:rPr>
                <w:rFonts w:ascii="Segoe UI" w:eastAsia="Calibri" w:hAnsi="Segoe UI" w:cs="Segoe UI"/>
                <w:b/>
                <w:color w:val="0070C0"/>
                <w:sz w:val="16"/>
                <w:szCs w:val="16"/>
                <w:lang w:eastAsia="en-US"/>
              </w:rPr>
              <w:t xml:space="preserve">  </w:t>
            </w:r>
            <w:r w:rsidRPr="00571197">
              <w:rPr>
                <w:rFonts w:ascii="Segoe UI" w:eastAsia="Calibri" w:hAnsi="Segoe UI" w:cs="Segoe UI"/>
                <w:b/>
                <w:color w:val="auto"/>
                <w:sz w:val="16"/>
                <w:szCs w:val="16"/>
                <w:lang w:eastAsia="en-US"/>
              </w:rPr>
              <w:t xml:space="preserve">10  </w:t>
            </w:r>
            <w:r w:rsidRPr="00571197">
              <w:rPr>
                <w:rFonts w:ascii="Segoe UI" w:eastAsia="Calibri" w:hAnsi="Segoe UI" w:cs="Segoe UI"/>
                <w:b/>
                <w:color w:val="00B050"/>
                <w:sz w:val="16"/>
                <w:szCs w:val="16"/>
                <w:lang w:eastAsia="en-US"/>
              </w:rPr>
              <w:t xml:space="preserve">5  </w:t>
            </w:r>
            <w:r w:rsidRPr="00571197">
              <w:rPr>
                <w:rFonts w:ascii="Segoe UI" w:eastAsia="Calibri" w:hAnsi="Segoe UI" w:cs="Segoe UI"/>
                <w:b/>
                <w:color w:val="7030A0"/>
                <w:sz w:val="16"/>
                <w:szCs w:val="16"/>
                <w:lang w:eastAsia="en-US"/>
              </w:rPr>
              <w:t>5</w:t>
            </w:r>
          </w:p>
        </w:tc>
        <w:tc>
          <w:tcPr>
            <w:tcW w:w="1235"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0000"/>
                <w:sz w:val="16"/>
                <w:szCs w:val="16"/>
                <w:lang w:eastAsia="en-US"/>
              </w:rPr>
            </w:pPr>
            <w:r w:rsidRPr="00571197">
              <w:rPr>
                <w:rFonts w:ascii="Segoe UI" w:eastAsia="Calibri" w:hAnsi="Segoe UI" w:cs="Segoe UI"/>
                <w:b/>
                <w:color w:val="5B9BD5"/>
                <w:sz w:val="16"/>
                <w:szCs w:val="16"/>
                <w:lang w:eastAsia="en-US"/>
              </w:rPr>
              <w:t xml:space="preserve">35 </w:t>
            </w:r>
            <w:r w:rsidRPr="00571197">
              <w:rPr>
                <w:rFonts w:ascii="Segoe UI" w:eastAsia="Calibri" w:hAnsi="Segoe UI" w:cs="Segoe UI"/>
                <w:b/>
                <w:color w:val="auto"/>
                <w:sz w:val="16"/>
                <w:szCs w:val="16"/>
                <w:lang w:eastAsia="en-US"/>
              </w:rPr>
              <w:t xml:space="preserve"> 20  </w:t>
            </w:r>
            <w:r w:rsidRPr="00571197">
              <w:rPr>
                <w:rFonts w:ascii="Segoe UI" w:eastAsia="Calibri" w:hAnsi="Segoe UI" w:cs="Segoe UI"/>
                <w:b/>
                <w:color w:val="00B050"/>
                <w:sz w:val="16"/>
                <w:szCs w:val="16"/>
                <w:lang w:eastAsia="en-US"/>
              </w:rPr>
              <w:t xml:space="preserve">25  </w:t>
            </w:r>
            <w:r w:rsidRPr="00571197">
              <w:rPr>
                <w:rFonts w:ascii="Segoe UI" w:eastAsia="Calibri" w:hAnsi="Segoe UI" w:cs="Segoe UI"/>
                <w:b/>
                <w:color w:val="7030A0"/>
                <w:sz w:val="16"/>
                <w:szCs w:val="16"/>
                <w:lang w:eastAsia="en-US"/>
              </w:rPr>
              <w:t>21</w:t>
            </w:r>
          </w:p>
        </w:tc>
        <w:tc>
          <w:tcPr>
            <w:tcW w:w="123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6"/>
                <w:lang w:eastAsia="en-US"/>
              </w:rPr>
            </w:pPr>
            <w:r w:rsidRPr="00571197">
              <w:rPr>
                <w:rFonts w:ascii="Segoe UI" w:eastAsia="Calibri" w:hAnsi="Segoe UI" w:cs="Segoe UI"/>
                <w:b/>
                <w:color w:val="5B9BD5"/>
                <w:sz w:val="16"/>
                <w:szCs w:val="16"/>
                <w:lang w:eastAsia="en-US"/>
              </w:rPr>
              <w:t>10</w:t>
            </w:r>
            <w:r w:rsidRPr="00571197">
              <w:rPr>
                <w:rFonts w:ascii="Segoe UI" w:eastAsia="Calibri" w:hAnsi="Segoe UI" w:cs="Segoe UI"/>
                <w:b/>
                <w:color w:val="0070C0"/>
                <w:sz w:val="16"/>
                <w:szCs w:val="16"/>
                <w:lang w:eastAsia="en-US"/>
              </w:rPr>
              <w:t xml:space="preserve">  </w:t>
            </w:r>
            <w:r w:rsidRPr="00571197">
              <w:rPr>
                <w:rFonts w:ascii="Segoe UI" w:eastAsia="Calibri" w:hAnsi="Segoe UI" w:cs="Segoe UI"/>
                <w:b/>
                <w:color w:val="auto"/>
                <w:sz w:val="16"/>
                <w:szCs w:val="16"/>
                <w:lang w:eastAsia="en-US"/>
              </w:rPr>
              <w:t xml:space="preserve">0  </w:t>
            </w:r>
            <w:r w:rsidRPr="00571197">
              <w:rPr>
                <w:rFonts w:ascii="Segoe UI" w:eastAsia="Calibri" w:hAnsi="Segoe UI" w:cs="Segoe UI"/>
                <w:b/>
                <w:color w:val="00B050"/>
                <w:sz w:val="16"/>
                <w:szCs w:val="16"/>
                <w:lang w:eastAsia="en-US"/>
              </w:rPr>
              <w:t xml:space="preserve">0  </w:t>
            </w:r>
            <w:r w:rsidRPr="00571197">
              <w:rPr>
                <w:rFonts w:ascii="Segoe UI" w:eastAsia="Calibri" w:hAnsi="Segoe UI" w:cs="Segoe UI"/>
                <w:b/>
                <w:color w:val="7030A0"/>
                <w:sz w:val="16"/>
                <w:szCs w:val="16"/>
                <w:lang w:eastAsia="en-US"/>
              </w:rPr>
              <w:t>0</w:t>
            </w:r>
          </w:p>
        </w:tc>
        <w:tc>
          <w:tcPr>
            <w:tcW w:w="1235"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6"/>
                <w:lang w:eastAsia="en-US"/>
              </w:rPr>
            </w:pPr>
            <w:r w:rsidRPr="00571197">
              <w:rPr>
                <w:rFonts w:ascii="Segoe UI" w:eastAsia="Calibri" w:hAnsi="Segoe UI" w:cs="Segoe UI"/>
                <w:b/>
                <w:color w:val="0070C0"/>
                <w:sz w:val="16"/>
                <w:szCs w:val="16"/>
                <w:lang w:eastAsia="en-US"/>
              </w:rPr>
              <w:t xml:space="preserve">40  </w:t>
            </w:r>
            <w:r w:rsidRPr="00571197">
              <w:rPr>
                <w:rFonts w:ascii="Segoe UI" w:eastAsia="Calibri" w:hAnsi="Segoe UI" w:cs="Segoe UI"/>
                <w:b/>
                <w:color w:val="auto"/>
                <w:sz w:val="16"/>
                <w:szCs w:val="16"/>
                <w:lang w:eastAsia="en-US"/>
              </w:rPr>
              <w:t xml:space="preserve">25  </w:t>
            </w:r>
            <w:r w:rsidRPr="00571197">
              <w:rPr>
                <w:rFonts w:ascii="Segoe UI" w:eastAsia="Calibri" w:hAnsi="Segoe UI" w:cs="Segoe UI"/>
                <w:b/>
                <w:color w:val="00B050"/>
                <w:sz w:val="16"/>
                <w:szCs w:val="16"/>
                <w:lang w:eastAsia="en-US"/>
              </w:rPr>
              <w:t xml:space="preserve">35  </w:t>
            </w:r>
            <w:r w:rsidRPr="00571197">
              <w:rPr>
                <w:rFonts w:ascii="Segoe UI" w:eastAsia="Calibri" w:hAnsi="Segoe UI" w:cs="Segoe UI"/>
                <w:b/>
                <w:color w:val="7030A0"/>
                <w:sz w:val="16"/>
                <w:szCs w:val="16"/>
                <w:lang w:eastAsia="en-US"/>
              </w:rPr>
              <w:t>37</w:t>
            </w:r>
          </w:p>
        </w:tc>
        <w:tc>
          <w:tcPr>
            <w:tcW w:w="123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b/>
                <w:color w:val="0070C0"/>
                <w:sz w:val="16"/>
                <w:szCs w:val="16"/>
                <w:lang w:eastAsia="en-US"/>
              </w:rPr>
            </w:pPr>
            <w:r w:rsidRPr="00571197">
              <w:rPr>
                <w:rFonts w:ascii="Segoe UI" w:eastAsia="Calibri" w:hAnsi="Segoe UI" w:cs="Segoe UI"/>
                <w:b/>
                <w:color w:val="0070C0"/>
                <w:sz w:val="16"/>
                <w:szCs w:val="16"/>
                <w:lang w:eastAsia="en-US"/>
              </w:rPr>
              <w:t xml:space="preserve">30  </w:t>
            </w:r>
            <w:r w:rsidRPr="00571197">
              <w:rPr>
                <w:rFonts w:ascii="Segoe UI" w:eastAsia="Calibri" w:hAnsi="Segoe UI" w:cs="Segoe UI"/>
                <w:b/>
                <w:color w:val="auto"/>
                <w:sz w:val="16"/>
                <w:szCs w:val="16"/>
                <w:lang w:eastAsia="en-US"/>
              </w:rPr>
              <w:t xml:space="preserve">15  </w:t>
            </w:r>
            <w:r w:rsidRPr="00571197">
              <w:rPr>
                <w:rFonts w:ascii="Segoe UI" w:eastAsia="Calibri" w:hAnsi="Segoe UI" w:cs="Segoe UI"/>
                <w:b/>
                <w:color w:val="00B050"/>
                <w:sz w:val="16"/>
                <w:szCs w:val="16"/>
                <w:lang w:eastAsia="en-US"/>
              </w:rPr>
              <w:t xml:space="preserve">5  </w:t>
            </w:r>
            <w:r w:rsidRPr="00571197">
              <w:rPr>
                <w:rFonts w:ascii="Segoe UI" w:eastAsia="Calibri" w:hAnsi="Segoe UI" w:cs="Segoe UI"/>
                <w:b/>
                <w:color w:val="7030A0"/>
                <w:sz w:val="16"/>
                <w:szCs w:val="16"/>
                <w:lang w:eastAsia="en-US"/>
              </w:rPr>
              <w:t>11</w:t>
            </w:r>
          </w:p>
        </w:tc>
      </w:tr>
      <w:tr w:rsidR="00571197" w:rsidRPr="00571197" w:rsidTr="00571197">
        <w:tc>
          <w:tcPr>
            <w:tcW w:w="746" w:type="dxa"/>
            <w:shd w:val="clear" w:color="auto" w:fill="auto"/>
          </w:tcPr>
          <w:p w:rsidR="00571197" w:rsidRPr="00571197" w:rsidRDefault="00571197" w:rsidP="00571197">
            <w:pPr>
              <w:suppressAutoHyphens w:val="0"/>
              <w:autoSpaceDN/>
              <w:spacing w:after="0" w:line="240" w:lineRule="auto"/>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Difference (Sept Baseline – Year End)</w:t>
            </w:r>
          </w:p>
        </w:tc>
        <w:tc>
          <w:tcPr>
            <w:tcW w:w="918" w:type="dxa"/>
            <w:shd w:val="clear" w:color="auto" w:fill="auto"/>
          </w:tcPr>
          <w:p w:rsidR="00571197" w:rsidRPr="00571197" w:rsidRDefault="00571197" w:rsidP="00571197">
            <w:pPr>
              <w:suppressAutoHyphens w:val="0"/>
              <w:autoSpaceDN/>
              <w:spacing w:after="0" w:line="240" w:lineRule="auto"/>
              <w:jc w:val="center"/>
              <w:rPr>
                <w:rFonts w:ascii="Segoe UI" w:eastAsia="Calibri" w:hAnsi="Segoe UI" w:cs="Segoe UI"/>
                <w:b/>
                <w:color w:val="00B050"/>
                <w:sz w:val="16"/>
                <w:szCs w:val="16"/>
                <w:lang w:eastAsia="en-US"/>
              </w:rPr>
            </w:pPr>
            <w:r w:rsidRPr="00571197">
              <w:rPr>
                <w:rFonts w:ascii="Segoe UI" w:eastAsia="Calibri" w:hAnsi="Segoe UI" w:cs="Segoe UI"/>
                <w:b/>
                <w:color w:val="00B050"/>
                <w:sz w:val="16"/>
                <w:szCs w:val="16"/>
                <w:lang w:eastAsia="en-US"/>
              </w:rPr>
              <w:t>-4</w:t>
            </w:r>
          </w:p>
        </w:tc>
        <w:tc>
          <w:tcPr>
            <w:tcW w:w="862" w:type="dxa"/>
            <w:shd w:val="clear" w:color="auto" w:fill="auto"/>
          </w:tcPr>
          <w:p w:rsidR="00571197" w:rsidRPr="00571197" w:rsidRDefault="00571197" w:rsidP="00571197">
            <w:pPr>
              <w:suppressAutoHyphens w:val="0"/>
              <w:autoSpaceDN/>
              <w:spacing w:after="0" w:line="240" w:lineRule="auto"/>
              <w:jc w:val="center"/>
              <w:rPr>
                <w:rFonts w:ascii="Segoe UI" w:eastAsia="Calibri" w:hAnsi="Segoe UI" w:cs="Segoe UI"/>
                <w:b/>
                <w:color w:val="FF0000"/>
                <w:sz w:val="16"/>
                <w:szCs w:val="16"/>
                <w:lang w:eastAsia="en-US"/>
              </w:rPr>
            </w:pPr>
            <w:r w:rsidRPr="00571197">
              <w:rPr>
                <w:rFonts w:ascii="Segoe UI" w:eastAsia="Calibri" w:hAnsi="Segoe UI" w:cs="Segoe UI"/>
                <w:b/>
                <w:color w:val="FF0000"/>
                <w:sz w:val="16"/>
                <w:szCs w:val="16"/>
                <w:lang w:eastAsia="en-US"/>
              </w:rPr>
              <w:t>-13</w:t>
            </w:r>
          </w:p>
        </w:tc>
        <w:tc>
          <w:tcPr>
            <w:tcW w:w="743" w:type="dxa"/>
            <w:shd w:val="clear" w:color="auto" w:fill="auto"/>
          </w:tcPr>
          <w:p w:rsidR="00571197" w:rsidRPr="00571197" w:rsidRDefault="00571197" w:rsidP="00571197">
            <w:pPr>
              <w:suppressAutoHyphens w:val="0"/>
              <w:autoSpaceDN/>
              <w:spacing w:after="0" w:line="240" w:lineRule="auto"/>
              <w:jc w:val="center"/>
              <w:rPr>
                <w:rFonts w:ascii="Segoe UI" w:eastAsia="Calibri" w:hAnsi="Segoe UI" w:cs="Segoe UI"/>
                <w:b/>
                <w:color w:val="FFFF00"/>
                <w:sz w:val="16"/>
                <w:szCs w:val="16"/>
                <w:lang w:eastAsia="en-US"/>
              </w:rPr>
            </w:pPr>
            <w:r w:rsidRPr="00571197">
              <w:rPr>
                <w:rFonts w:ascii="Segoe UI" w:eastAsia="Calibri" w:hAnsi="Segoe UI" w:cs="Segoe UI"/>
                <w:b/>
                <w:color w:val="FFFF00"/>
                <w:sz w:val="16"/>
                <w:szCs w:val="16"/>
                <w:lang w:eastAsia="en-US"/>
              </w:rPr>
              <w:t>-8</w:t>
            </w:r>
          </w:p>
        </w:tc>
        <w:tc>
          <w:tcPr>
            <w:tcW w:w="1235" w:type="dxa"/>
            <w:shd w:val="clear" w:color="auto" w:fill="FF0000"/>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-8 -16</w:t>
            </w:r>
          </w:p>
        </w:tc>
        <w:tc>
          <w:tcPr>
            <w:tcW w:w="1236" w:type="dxa"/>
            <w:shd w:val="clear" w:color="auto" w:fill="FF0000"/>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-11 -15</w:t>
            </w:r>
          </w:p>
        </w:tc>
        <w:tc>
          <w:tcPr>
            <w:tcW w:w="1235" w:type="dxa"/>
            <w:shd w:val="clear" w:color="auto" w:fill="FF0000"/>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-14 -27</w:t>
            </w:r>
          </w:p>
        </w:tc>
        <w:tc>
          <w:tcPr>
            <w:tcW w:w="1236" w:type="dxa"/>
            <w:shd w:val="clear" w:color="auto" w:fill="FFC000"/>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-1 -4</w:t>
            </w:r>
          </w:p>
        </w:tc>
        <w:tc>
          <w:tcPr>
            <w:tcW w:w="1235" w:type="dxa"/>
            <w:shd w:val="clear" w:color="auto" w:fill="FF0000"/>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-6 -14</w:t>
            </w:r>
          </w:p>
        </w:tc>
        <w:tc>
          <w:tcPr>
            <w:tcW w:w="1236" w:type="dxa"/>
            <w:shd w:val="clear" w:color="auto" w:fill="70AD47"/>
          </w:tcPr>
          <w:p w:rsidR="00571197" w:rsidRPr="00571197" w:rsidRDefault="00571197" w:rsidP="00571197">
            <w:pPr>
              <w:suppressAutoHyphens w:val="0"/>
              <w:autoSpaceDN/>
              <w:spacing w:after="0" w:line="240" w:lineRule="auto"/>
              <w:rPr>
                <w:rFonts w:ascii="Segoe UI" w:eastAsia="Calibri" w:hAnsi="Segoe UI" w:cs="Segoe UI"/>
                <w:b/>
                <w:color w:val="auto"/>
                <w:sz w:val="16"/>
                <w:szCs w:val="16"/>
                <w:lang w:eastAsia="en-US"/>
              </w:rPr>
            </w:pPr>
            <w:r w:rsidRPr="00571197">
              <w:rPr>
                <w:rFonts w:ascii="Segoe UI" w:eastAsia="Calibri" w:hAnsi="Segoe UI" w:cs="Segoe UI"/>
                <w:b/>
                <w:color w:val="auto"/>
                <w:sz w:val="16"/>
                <w:szCs w:val="16"/>
                <w:lang w:eastAsia="en-US"/>
              </w:rPr>
              <w:t>+2 +3</w:t>
            </w:r>
          </w:p>
        </w:tc>
      </w:tr>
    </w:tbl>
    <w:p w:rsidR="00571197" w:rsidRPr="00571197" w:rsidRDefault="00571197" w:rsidP="00571197">
      <w:pPr>
        <w:suppressAutoHyphens w:val="0"/>
        <w:autoSpaceDN/>
        <w:spacing w:after="0" w:line="259" w:lineRule="auto"/>
        <w:rPr>
          <w:rFonts w:ascii="Segoe UI" w:eastAsia="Calibri" w:hAnsi="Segoe UI" w:cs="Segoe UI"/>
          <w:b/>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245"/>
      </w:tblGrid>
      <w:tr w:rsidR="00571197" w:rsidRPr="00571197" w:rsidTr="00571197">
        <w:trPr>
          <w:trHeight w:val="240"/>
        </w:trPr>
        <w:tc>
          <w:tcPr>
            <w:tcW w:w="5245" w:type="dxa"/>
            <w:shd w:val="clear" w:color="auto" w:fill="DEEAF6"/>
          </w:tcPr>
          <w:p w:rsidR="00571197" w:rsidRPr="00571197" w:rsidRDefault="00571197" w:rsidP="00571197">
            <w:pPr>
              <w:suppressAutoHyphens w:val="0"/>
              <w:autoSpaceDN/>
              <w:spacing w:after="0" w:line="240" w:lineRule="auto"/>
              <w:rPr>
                <w:rFonts w:ascii="Segoe UI" w:eastAsia="Calibri" w:hAnsi="Segoe UI" w:cs="Segoe UI"/>
                <w:color w:val="auto"/>
                <w:lang w:eastAsia="en-US"/>
              </w:rPr>
            </w:pPr>
            <w:r w:rsidRPr="00571197">
              <w:rPr>
                <w:rFonts w:ascii="Segoe UI" w:eastAsia="Calibri" w:hAnsi="Segoe UI" w:cs="Segoe UI"/>
                <w:color w:val="auto"/>
                <w:lang w:eastAsia="en-US"/>
              </w:rPr>
              <w:t>Headlines</w:t>
            </w:r>
          </w:p>
        </w:tc>
        <w:tc>
          <w:tcPr>
            <w:tcW w:w="5245" w:type="dxa"/>
            <w:shd w:val="clear" w:color="auto" w:fill="DEEAF6"/>
          </w:tcPr>
          <w:p w:rsidR="00571197" w:rsidRPr="00571197" w:rsidRDefault="00571197" w:rsidP="00571197">
            <w:pPr>
              <w:suppressAutoHyphens w:val="0"/>
              <w:autoSpaceDN/>
              <w:spacing w:after="0" w:line="240" w:lineRule="auto"/>
              <w:rPr>
                <w:rFonts w:ascii="Segoe UI" w:eastAsia="Calibri" w:hAnsi="Segoe UI" w:cs="Segoe UI"/>
                <w:color w:val="auto"/>
                <w:lang w:eastAsia="en-US"/>
              </w:rPr>
            </w:pPr>
            <w:r w:rsidRPr="00571197">
              <w:rPr>
                <w:rFonts w:ascii="Segoe UI" w:eastAsia="Calibri" w:hAnsi="Segoe UI" w:cs="Segoe UI"/>
                <w:color w:val="auto"/>
                <w:lang w:eastAsia="en-US"/>
              </w:rPr>
              <w:t>Lines of Enquiry</w:t>
            </w:r>
          </w:p>
        </w:tc>
      </w:tr>
      <w:tr w:rsidR="00571197" w:rsidRPr="00571197" w:rsidTr="00571197">
        <w:trPr>
          <w:trHeight w:val="312"/>
        </w:trPr>
        <w:tc>
          <w:tcPr>
            <w:tcW w:w="5245" w:type="dxa"/>
            <w:shd w:val="clear" w:color="auto" w:fill="auto"/>
          </w:tcPr>
          <w:p w:rsidR="00571197" w:rsidRDefault="00571197" w:rsidP="00370B96">
            <w:pPr>
              <w:numPr>
                <w:ilvl w:val="0"/>
                <w:numId w:val="18"/>
              </w:numPr>
              <w:suppressAutoHyphens w:val="0"/>
              <w:autoSpaceDN/>
              <w:spacing w:after="0" w:line="240" w:lineRule="auto"/>
              <w:ind w:left="142" w:hanging="142"/>
              <w:contextualSpacing/>
              <w:rPr>
                <w:rFonts w:ascii="Segoe UI" w:eastAsia="Calibri" w:hAnsi="Segoe UI" w:cs="Segoe UI"/>
                <w:color w:val="0070C0"/>
                <w:lang w:eastAsia="en-US"/>
              </w:rPr>
            </w:pPr>
            <w:r w:rsidRPr="00571197">
              <w:rPr>
                <w:rFonts w:ascii="Segoe UI" w:eastAsia="Calibri" w:hAnsi="Segoe UI" w:cs="Segoe UI"/>
                <w:color w:val="0070C0"/>
                <w:lang w:eastAsia="en-US"/>
              </w:rPr>
              <w:t>PP pupils have made less progress than All pupils.</w:t>
            </w:r>
          </w:p>
          <w:p w:rsidR="00FD560B" w:rsidRPr="00571197" w:rsidRDefault="00FD560B" w:rsidP="00370B96">
            <w:pPr>
              <w:numPr>
                <w:ilvl w:val="0"/>
                <w:numId w:val="18"/>
              </w:numPr>
              <w:suppressAutoHyphens w:val="0"/>
              <w:autoSpaceDN/>
              <w:spacing w:after="0" w:line="240" w:lineRule="auto"/>
              <w:ind w:left="142" w:hanging="142"/>
              <w:contextualSpacing/>
              <w:rPr>
                <w:rFonts w:ascii="Segoe UI" w:eastAsia="Calibri" w:hAnsi="Segoe UI" w:cs="Segoe UI"/>
                <w:color w:val="0070C0"/>
                <w:lang w:eastAsia="en-US"/>
              </w:rPr>
            </w:pPr>
            <w:r>
              <w:rPr>
                <w:rFonts w:ascii="Segoe UI" w:eastAsia="Calibri" w:hAnsi="Segoe UI" w:cs="Segoe UI"/>
                <w:color w:val="0070C0"/>
                <w:lang w:eastAsia="en-US"/>
              </w:rPr>
              <w:t>The gap between pupils at EXP level in Reading, Maths and Writing is widening.</w:t>
            </w:r>
          </w:p>
        </w:tc>
        <w:tc>
          <w:tcPr>
            <w:tcW w:w="5245" w:type="dxa"/>
            <w:shd w:val="clear" w:color="auto" w:fill="auto"/>
          </w:tcPr>
          <w:p w:rsidR="00571197" w:rsidRPr="00571197" w:rsidRDefault="00571197" w:rsidP="00370B96">
            <w:pPr>
              <w:numPr>
                <w:ilvl w:val="0"/>
                <w:numId w:val="14"/>
              </w:numPr>
              <w:suppressAutoHyphens w:val="0"/>
              <w:autoSpaceDN/>
              <w:spacing w:after="0" w:line="240" w:lineRule="auto"/>
              <w:ind w:left="178" w:hanging="142"/>
              <w:contextualSpacing/>
              <w:rPr>
                <w:rFonts w:ascii="Segoe UI" w:eastAsia="Calibri" w:hAnsi="Segoe UI" w:cs="Segoe UI"/>
                <w:color w:val="0070C0"/>
                <w:lang w:eastAsia="en-US"/>
              </w:rPr>
            </w:pPr>
            <w:r w:rsidRPr="00571197">
              <w:rPr>
                <w:rFonts w:ascii="Segoe UI" w:eastAsia="Calibri" w:hAnsi="Segoe UI" w:cs="Segoe UI"/>
                <w:color w:val="0070C0"/>
                <w:lang w:eastAsia="en-US"/>
              </w:rPr>
              <w:t>How can we accelerate progress for PP groups?</w:t>
            </w:r>
          </w:p>
        </w:tc>
      </w:tr>
    </w:tbl>
    <w:p w:rsidR="00571197" w:rsidRPr="00571197" w:rsidRDefault="00571197" w:rsidP="00571197">
      <w:pPr>
        <w:suppressAutoHyphens w:val="0"/>
        <w:autoSpaceDN/>
        <w:spacing w:after="0" w:line="259" w:lineRule="auto"/>
        <w:rPr>
          <w:rFonts w:ascii="Segoe UI" w:eastAsia="Calibri" w:hAnsi="Segoe UI" w:cs="Segoe UI"/>
          <w:b/>
          <w:color w:val="FF0000"/>
          <w:lang w:eastAsia="en-US"/>
        </w:rPr>
      </w:pPr>
    </w:p>
    <w:p w:rsidR="00571197" w:rsidRPr="00571197" w:rsidRDefault="00571197" w:rsidP="00571197">
      <w:pPr>
        <w:suppressAutoHyphens w:val="0"/>
        <w:autoSpaceDN/>
        <w:spacing w:after="0" w:line="259" w:lineRule="auto"/>
        <w:rPr>
          <w:rFonts w:ascii="Segoe UI" w:eastAsia="Calibri" w:hAnsi="Segoe UI" w:cs="Segoe UI"/>
          <w:b/>
          <w:color w:val="FF0000"/>
          <w:lang w:eastAsia="en-US"/>
        </w:rPr>
      </w:pPr>
    </w:p>
    <w:p w:rsidR="00571197" w:rsidRPr="00571197" w:rsidRDefault="00571197" w:rsidP="00571197">
      <w:pPr>
        <w:suppressAutoHyphens w:val="0"/>
        <w:autoSpaceDN/>
        <w:spacing w:after="0" w:line="259" w:lineRule="auto"/>
        <w:rPr>
          <w:rFonts w:ascii="Segoe UI" w:eastAsia="Calibri" w:hAnsi="Segoe UI" w:cs="Segoe UI"/>
          <w:b/>
          <w:color w:val="FF0000"/>
          <w:lang w:eastAsia="en-US"/>
        </w:rPr>
      </w:pPr>
    </w:p>
    <w:p w:rsidR="00571197" w:rsidRPr="00571197" w:rsidRDefault="00571197" w:rsidP="00571197">
      <w:pPr>
        <w:suppressAutoHyphens w:val="0"/>
        <w:autoSpaceDN/>
        <w:spacing w:after="0" w:line="259" w:lineRule="auto"/>
        <w:rPr>
          <w:rFonts w:ascii="Segoe UI" w:eastAsia="Calibri" w:hAnsi="Segoe UI" w:cs="Segoe UI"/>
          <w:b/>
          <w:color w:val="FF0000"/>
          <w:lang w:eastAsia="en-US"/>
        </w:rPr>
      </w:pPr>
    </w:p>
    <w:p w:rsidR="00571197" w:rsidRPr="00571197" w:rsidRDefault="00571197" w:rsidP="00571197">
      <w:pPr>
        <w:suppressAutoHyphens w:val="0"/>
        <w:autoSpaceDN/>
        <w:spacing w:after="0" w:line="259" w:lineRule="auto"/>
        <w:rPr>
          <w:rFonts w:ascii="Segoe UI" w:eastAsia="Calibri" w:hAnsi="Segoe UI" w:cs="Segoe UI"/>
          <w:b/>
          <w:color w:val="FF0000"/>
          <w:lang w:eastAsia="en-US"/>
        </w:rPr>
      </w:pPr>
    </w:p>
    <w:p w:rsidR="00571197" w:rsidRPr="00571197" w:rsidRDefault="00571197" w:rsidP="00571197">
      <w:pPr>
        <w:suppressAutoHyphens w:val="0"/>
        <w:autoSpaceDN/>
        <w:spacing w:after="0" w:line="259" w:lineRule="auto"/>
        <w:rPr>
          <w:rFonts w:ascii="Segoe UI" w:eastAsia="Calibri" w:hAnsi="Segoe UI" w:cs="Segoe UI"/>
          <w:b/>
          <w:color w:val="FF0000"/>
          <w:lang w:eastAsia="en-US"/>
        </w:rPr>
      </w:pPr>
    </w:p>
    <w:p w:rsidR="00571197" w:rsidRPr="00571197" w:rsidRDefault="00571197" w:rsidP="00571197">
      <w:pPr>
        <w:suppressAutoHyphens w:val="0"/>
        <w:autoSpaceDN/>
        <w:spacing w:after="0" w:line="259" w:lineRule="auto"/>
        <w:rPr>
          <w:rFonts w:ascii="Segoe UI" w:eastAsia="Calibri" w:hAnsi="Segoe UI" w:cs="Segoe UI"/>
          <w:b/>
          <w:color w:val="FF0000"/>
          <w:lang w:eastAsia="en-US"/>
        </w:rPr>
      </w:pPr>
    </w:p>
    <w:p w:rsidR="00571197" w:rsidRPr="00571197" w:rsidRDefault="00571197" w:rsidP="00571197">
      <w:pPr>
        <w:suppressAutoHyphens w:val="0"/>
        <w:autoSpaceDN/>
        <w:spacing w:after="0" w:line="259" w:lineRule="auto"/>
        <w:rPr>
          <w:rFonts w:ascii="Segoe UI" w:eastAsia="Calibri" w:hAnsi="Segoe UI" w:cs="Segoe UI"/>
          <w:b/>
          <w:color w:val="FF0000"/>
          <w:lang w:eastAsia="en-US"/>
        </w:rPr>
      </w:pPr>
    </w:p>
    <w:p w:rsidR="00571197" w:rsidRPr="00571197" w:rsidRDefault="00571197" w:rsidP="00571197">
      <w:pPr>
        <w:suppressAutoHyphens w:val="0"/>
        <w:autoSpaceDN/>
        <w:spacing w:after="0" w:line="259" w:lineRule="auto"/>
        <w:rPr>
          <w:rFonts w:ascii="Segoe UI" w:eastAsia="Calibri" w:hAnsi="Segoe UI" w:cs="Segoe UI"/>
          <w:b/>
          <w:color w:val="FF0000"/>
          <w:lang w:eastAsia="en-US"/>
        </w:rPr>
      </w:pPr>
    </w:p>
    <w:p w:rsidR="00571197" w:rsidRDefault="00571197" w:rsidP="00571197">
      <w:pPr>
        <w:suppressAutoHyphens w:val="0"/>
        <w:autoSpaceDN/>
        <w:spacing w:after="0" w:line="259" w:lineRule="auto"/>
        <w:rPr>
          <w:rFonts w:ascii="Segoe UI" w:eastAsia="Calibri" w:hAnsi="Segoe UI" w:cs="Segoe UI"/>
          <w:b/>
          <w:color w:val="FF0000"/>
          <w:lang w:eastAsia="en-US"/>
        </w:rPr>
      </w:pPr>
    </w:p>
    <w:p w:rsidR="00F5626C" w:rsidRDefault="00F5626C" w:rsidP="00571197">
      <w:pPr>
        <w:suppressAutoHyphens w:val="0"/>
        <w:autoSpaceDN/>
        <w:spacing w:after="0" w:line="259" w:lineRule="auto"/>
        <w:rPr>
          <w:rFonts w:ascii="Segoe UI" w:eastAsia="Calibri" w:hAnsi="Segoe UI" w:cs="Segoe UI"/>
          <w:b/>
          <w:color w:val="FF0000"/>
          <w:lang w:eastAsia="en-US"/>
        </w:rPr>
      </w:pPr>
    </w:p>
    <w:p w:rsidR="00F5626C" w:rsidRDefault="00F5626C" w:rsidP="00571197">
      <w:pPr>
        <w:suppressAutoHyphens w:val="0"/>
        <w:autoSpaceDN/>
        <w:spacing w:after="0" w:line="259" w:lineRule="auto"/>
        <w:rPr>
          <w:rFonts w:ascii="Segoe UI" w:eastAsia="Calibri" w:hAnsi="Segoe UI" w:cs="Segoe UI"/>
          <w:b/>
          <w:color w:val="FF0000"/>
          <w:lang w:eastAsia="en-US"/>
        </w:rPr>
      </w:pPr>
    </w:p>
    <w:p w:rsidR="00F5626C" w:rsidRDefault="00F5626C" w:rsidP="00571197">
      <w:pPr>
        <w:suppressAutoHyphens w:val="0"/>
        <w:autoSpaceDN/>
        <w:spacing w:after="0" w:line="259" w:lineRule="auto"/>
        <w:rPr>
          <w:rFonts w:ascii="Segoe UI" w:eastAsia="Calibri" w:hAnsi="Segoe UI" w:cs="Segoe UI"/>
          <w:b/>
          <w:color w:val="FF0000"/>
          <w:lang w:eastAsia="en-US"/>
        </w:rPr>
      </w:pPr>
    </w:p>
    <w:p w:rsidR="00F5626C" w:rsidRDefault="00F5626C" w:rsidP="00571197">
      <w:pPr>
        <w:suppressAutoHyphens w:val="0"/>
        <w:autoSpaceDN/>
        <w:spacing w:after="0" w:line="259" w:lineRule="auto"/>
        <w:rPr>
          <w:rFonts w:ascii="Segoe UI" w:eastAsia="Calibri" w:hAnsi="Segoe UI" w:cs="Segoe UI"/>
          <w:b/>
          <w:color w:val="FF0000"/>
          <w:lang w:eastAsia="en-US"/>
        </w:rPr>
      </w:pPr>
    </w:p>
    <w:p w:rsidR="00F5626C" w:rsidRDefault="00F5626C" w:rsidP="00571197">
      <w:pPr>
        <w:suppressAutoHyphens w:val="0"/>
        <w:autoSpaceDN/>
        <w:spacing w:after="0" w:line="259" w:lineRule="auto"/>
        <w:rPr>
          <w:rFonts w:ascii="Segoe UI" w:eastAsia="Calibri" w:hAnsi="Segoe UI" w:cs="Segoe UI"/>
          <w:b/>
          <w:color w:val="FF0000"/>
          <w:lang w:eastAsia="en-US"/>
        </w:rPr>
      </w:pPr>
    </w:p>
    <w:p w:rsidR="00F5626C" w:rsidRDefault="00F5626C" w:rsidP="00571197">
      <w:pPr>
        <w:suppressAutoHyphens w:val="0"/>
        <w:autoSpaceDN/>
        <w:spacing w:after="0" w:line="259" w:lineRule="auto"/>
        <w:rPr>
          <w:rFonts w:ascii="Segoe UI" w:eastAsia="Calibri" w:hAnsi="Segoe UI" w:cs="Segoe UI"/>
          <w:b/>
          <w:color w:val="FF0000"/>
          <w:lang w:eastAsia="en-US"/>
        </w:rPr>
      </w:pPr>
    </w:p>
    <w:p w:rsidR="00F5626C" w:rsidRDefault="00F5626C" w:rsidP="00571197">
      <w:pPr>
        <w:suppressAutoHyphens w:val="0"/>
        <w:autoSpaceDN/>
        <w:spacing w:after="0" w:line="259" w:lineRule="auto"/>
        <w:rPr>
          <w:rFonts w:ascii="Segoe UI" w:eastAsia="Calibri" w:hAnsi="Segoe UI" w:cs="Segoe UI"/>
          <w:b/>
          <w:color w:val="FF0000"/>
          <w:lang w:eastAsia="en-US"/>
        </w:rPr>
      </w:pPr>
    </w:p>
    <w:p w:rsidR="00F5626C" w:rsidRPr="00F5626C" w:rsidRDefault="00F5626C" w:rsidP="00F5626C">
      <w:pPr>
        <w:suppressAutoHyphens w:val="0"/>
        <w:autoSpaceDN/>
        <w:spacing w:after="160" w:line="259" w:lineRule="auto"/>
        <w:jc w:val="center"/>
        <w:outlineLvl w:val="0"/>
        <w:rPr>
          <w:rFonts w:ascii="Segoe UI" w:eastAsia="Calibri" w:hAnsi="Segoe UI" w:cs="Segoe UI"/>
          <w:b/>
          <w:color w:val="auto"/>
          <w:sz w:val="32"/>
          <w:lang w:eastAsia="en-US"/>
        </w:rPr>
      </w:pPr>
      <w:r>
        <w:rPr>
          <w:rFonts w:ascii="Segoe UI" w:eastAsia="Calibri" w:hAnsi="Segoe UI" w:cs="Segoe UI"/>
          <w:b/>
          <w:color w:val="auto"/>
          <w:sz w:val="32"/>
          <w:lang w:eastAsia="en-US"/>
        </w:rPr>
        <w:t>Appendix Two</w:t>
      </w:r>
      <w:r w:rsidRPr="00571197">
        <w:rPr>
          <w:rFonts w:ascii="Segoe UI" w:eastAsia="Calibri" w:hAnsi="Segoe UI" w:cs="Segoe UI"/>
          <w:b/>
          <w:color w:val="auto"/>
          <w:sz w:val="32"/>
          <w:lang w:eastAsia="en-US"/>
        </w:rPr>
        <w:t xml:space="preserve"> – School Data</w:t>
      </w:r>
    </w:p>
    <w:p w:rsidR="00571197" w:rsidRPr="00571197" w:rsidRDefault="00571197" w:rsidP="00571197">
      <w:pPr>
        <w:suppressAutoHyphens w:val="0"/>
        <w:autoSpaceDN/>
        <w:spacing w:after="160" w:line="259" w:lineRule="auto"/>
        <w:jc w:val="center"/>
        <w:rPr>
          <w:rFonts w:ascii="Calibri" w:eastAsia="Calibri" w:hAnsi="Calibri"/>
          <w:color w:val="auto"/>
          <w:sz w:val="40"/>
          <w:szCs w:val="22"/>
          <w:lang w:eastAsia="en-US"/>
        </w:rPr>
      </w:pPr>
      <w:r w:rsidRPr="00571197">
        <w:rPr>
          <w:rFonts w:ascii="Calibri" w:eastAsia="Calibri" w:hAnsi="Calibri"/>
          <w:color w:val="auto"/>
          <w:sz w:val="40"/>
          <w:szCs w:val="22"/>
          <w:lang w:eastAsia="en-US"/>
        </w:rPr>
        <w:t>Current School Attendance and Behaviour Information</w:t>
      </w:r>
    </w:p>
    <w:p w:rsidR="00571197" w:rsidRPr="00571197" w:rsidRDefault="00571197" w:rsidP="00571197">
      <w:pPr>
        <w:suppressAutoHyphens w:val="0"/>
        <w:autoSpaceDN/>
        <w:spacing w:after="0" w:line="259" w:lineRule="auto"/>
        <w:jc w:val="center"/>
        <w:rPr>
          <w:rFonts w:ascii="Calibri" w:eastAsia="Calibri" w:hAnsi="Calibri"/>
          <w:color w:val="auto"/>
          <w:sz w:val="40"/>
          <w:szCs w:val="22"/>
          <w:lang w:eastAsia="en-US"/>
        </w:rPr>
      </w:pPr>
      <w:r w:rsidRPr="00571197">
        <w:rPr>
          <w:rFonts w:ascii="Calibri" w:eastAsia="Calibri" w:hAnsi="Calibri"/>
          <w:color w:val="auto"/>
          <w:sz w:val="40"/>
          <w:szCs w:val="22"/>
          <w:lang w:eastAsia="en-US"/>
        </w:rPr>
        <w:t>End of academic year 2020/21</w:t>
      </w:r>
    </w:p>
    <w:p w:rsidR="00571197" w:rsidRPr="00571197" w:rsidRDefault="00571197" w:rsidP="00571197">
      <w:pPr>
        <w:suppressAutoHyphens w:val="0"/>
        <w:autoSpaceDN/>
        <w:spacing w:after="0" w:line="259" w:lineRule="auto"/>
        <w:jc w:val="center"/>
        <w:rPr>
          <w:rFonts w:ascii="Calibri" w:eastAsia="Calibri" w:hAnsi="Calibri"/>
          <w:color w:val="auto"/>
          <w:sz w:val="32"/>
          <w:szCs w:val="22"/>
          <w:lang w:eastAsia="en-US"/>
        </w:rPr>
      </w:pPr>
      <w:r w:rsidRPr="00571197">
        <w:rPr>
          <w:rFonts w:ascii="Calibri" w:eastAsia="Calibri" w:hAnsi="Calibri"/>
          <w:color w:val="auto"/>
          <w:sz w:val="32"/>
          <w:szCs w:val="22"/>
          <w:lang w:eastAsia="en-US"/>
        </w:rPr>
        <w:t>(21/7/21)</w:t>
      </w:r>
    </w:p>
    <w:p w:rsidR="00571197" w:rsidRPr="00571197" w:rsidRDefault="00571197" w:rsidP="00571197">
      <w:pPr>
        <w:suppressAutoHyphens w:val="0"/>
        <w:autoSpaceDN/>
        <w:spacing w:after="40" w:line="240" w:lineRule="auto"/>
        <w:jc w:val="center"/>
        <w:rPr>
          <w:rFonts w:ascii="Calibri" w:eastAsia="Calibri" w:hAnsi="Calibri"/>
          <w:color w:val="000000"/>
          <w:sz w:val="20"/>
          <w:szCs w:val="22"/>
          <w:lang w:eastAsia="en-US"/>
        </w:rPr>
      </w:pPr>
      <w:r w:rsidRPr="00571197">
        <w:rPr>
          <w:rFonts w:ascii="Calibri" w:eastAsia="Calibri" w:hAnsi="Calibri"/>
          <w:color w:val="000000"/>
          <w:sz w:val="20"/>
          <w:szCs w:val="22"/>
          <w:lang w:eastAsia="en-US"/>
        </w:rPr>
        <w:t>Section 3 is updated termly or half termly, with the analysis used to drive short term improvement plans.</w:t>
      </w:r>
    </w:p>
    <w:p w:rsidR="00571197" w:rsidRPr="00571197" w:rsidRDefault="00571197" w:rsidP="00571197">
      <w:pPr>
        <w:suppressAutoHyphens w:val="0"/>
        <w:autoSpaceDN/>
        <w:spacing w:after="0" w:line="259" w:lineRule="auto"/>
        <w:rPr>
          <w:rFonts w:ascii="Calibri" w:eastAsia="Calibri" w:hAnsi="Calibri"/>
          <w:b/>
          <w:color w:val="auto"/>
          <w:sz w:val="22"/>
          <w:szCs w:val="22"/>
          <w:lang w:eastAsia="en-US"/>
        </w:rPr>
      </w:pPr>
      <w:r w:rsidRPr="00571197">
        <w:rPr>
          <w:rFonts w:ascii="Calibri" w:eastAsia="Calibri" w:hAnsi="Calibri"/>
          <w:b/>
          <w:color w:val="auto"/>
          <w:sz w:val="22"/>
          <w:szCs w:val="22"/>
          <w:lang w:eastAsia="en-US"/>
        </w:rPr>
        <w:t>2020-2021 ATTENDANCE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566"/>
        <w:gridCol w:w="851"/>
        <w:gridCol w:w="282"/>
        <w:gridCol w:w="171"/>
        <w:gridCol w:w="397"/>
        <w:gridCol w:w="567"/>
        <w:gridCol w:w="851"/>
        <w:gridCol w:w="850"/>
        <w:gridCol w:w="851"/>
        <w:gridCol w:w="47"/>
        <w:gridCol w:w="237"/>
        <w:gridCol w:w="566"/>
        <w:gridCol w:w="709"/>
        <w:gridCol w:w="710"/>
        <w:gridCol w:w="1985"/>
      </w:tblGrid>
      <w:tr w:rsidR="00571197" w:rsidRPr="00571197" w:rsidTr="00571197">
        <w:tc>
          <w:tcPr>
            <w:tcW w:w="10456" w:type="dxa"/>
            <w:gridSpan w:val="16"/>
            <w:shd w:val="clear" w:color="auto" w:fill="9CC2E5"/>
          </w:tcPr>
          <w:p w:rsidR="00571197" w:rsidRPr="00571197" w:rsidRDefault="00571197" w:rsidP="00571197">
            <w:pPr>
              <w:tabs>
                <w:tab w:val="center" w:pos="5120"/>
                <w:tab w:val="left" w:pos="8250"/>
              </w:tabs>
              <w:suppressAutoHyphens w:val="0"/>
              <w:autoSpaceDN/>
              <w:spacing w:after="0" w:line="240" w:lineRule="auto"/>
              <w:rPr>
                <w:rFonts w:eastAsia="Calibri" w:cs="Arial"/>
                <w:b/>
                <w:bCs/>
                <w:color w:val="auto"/>
                <w:sz w:val="32"/>
                <w:szCs w:val="32"/>
                <w:lang w:eastAsia="en-US"/>
              </w:rPr>
            </w:pPr>
            <w:r w:rsidRPr="00571197">
              <w:rPr>
                <w:rFonts w:eastAsia="Calibri" w:cs="Arial"/>
                <w:b/>
                <w:bCs/>
                <w:color w:val="auto"/>
                <w:sz w:val="32"/>
                <w:szCs w:val="32"/>
                <w:lang w:eastAsia="en-US"/>
              </w:rPr>
              <w:tab/>
              <w:t>COSTESSEY ATTENDANCE MONITORING</w:t>
            </w:r>
            <w:r w:rsidRPr="00571197">
              <w:rPr>
                <w:rFonts w:eastAsia="Calibri" w:cs="Arial"/>
                <w:b/>
                <w:bCs/>
                <w:color w:val="auto"/>
                <w:sz w:val="32"/>
                <w:szCs w:val="32"/>
                <w:lang w:eastAsia="en-US"/>
              </w:rPr>
              <w:tab/>
            </w:r>
          </w:p>
        </w:tc>
      </w:tr>
      <w:tr w:rsidR="00571197" w:rsidRPr="00571197" w:rsidTr="00571197">
        <w:tc>
          <w:tcPr>
            <w:tcW w:w="2686" w:type="dxa"/>
            <w:gridSpan w:val="5"/>
            <w:shd w:val="clear" w:color="auto" w:fill="auto"/>
          </w:tcPr>
          <w:p w:rsidR="00571197" w:rsidRPr="00571197" w:rsidRDefault="00571197" w:rsidP="00571197">
            <w:pPr>
              <w:suppressAutoHyphens w:val="0"/>
              <w:autoSpaceDN/>
              <w:spacing w:after="0" w:line="240" w:lineRule="auto"/>
              <w:jc w:val="center"/>
              <w:rPr>
                <w:rFonts w:eastAsia="Calibri" w:cs="Arial"/>
                <w:color w:val="auto"/>
                <w:sz w:val="20"/>
                <w:szCs w:val="20"/>
                <w:lang w:eastAsia="en-US"/>
              </w:rPr>
            </w:pPr>
            <w:r w:rsidRPr="00571197">
              <w:rPr>
                <w:rFonts w:eastAsia="Calibri" w:cs="Arial"/>
                <w:b/>
                <w:bCs/>
                <w:color w:val="auto"/>
                <w:sz w:val="20"/>
                <w:szCs w:val="20"/>
                <w:lang w:eastAsia="en-US"/>
              </w:rPr>
              <w:t>DATE:</w:t>
            </w:r>
            <w:r w:rsidRPr="00571197">
              <w:rPr>
                <w:rFonts w:eastAsia="Calibri" w:cs="Arial"/>
                <w:color w:val="auto"/>
                <w:sz w:val="20"/>
                <w:szCs w:val="20"/>
                <w:lang w:eastAsia="en-US"/>
              </w:rPr>
              <w:t xml:space="preserve"> EOY 21/7/2021</w:t>
            </w:r>
          </w:p>
        </w:tc>
        <w:tc>
          <w:tcPr>
            <w:tcW w:w="3563" w:type="dxa"/>
            <w:gridSpan w:val="6"/>
            <w:shd w:val="clear" w:color="auto" w:fill="auto"/>
          </w:tcPr>
          <w:p w:rsidR="00571197" w:rsidRPr="00571197" w:rsidRDefault="00571197" w:rsidP="00571197">
            <w:pPr>
              <w:suppressAutoHyphens w:val="0"/>
              <w:autoSpaceDN/>
              <w:spacing w:after="0" w:line="240" w:lineRule="auto"/>
              <w:jc w:val="center"/>
              <w:rPr>
                <w:rFonts w:eastAsia="Calibri" w:cs="Arial"/>
                <w:color w:val="auto"/>
                <w:sz w:val="20"/>
                <w:szCs w:val="20"/>
                <w:lang w:eastAsia="en-US"/>
              </w:rPr>
            </w:pPr>
            <w:r w:rsidRPr="00571197">
              <w:rPr>
                <w:rFonts w:eastAsia="Calibri" w:cs="Arial"/>
                <w:color w:val="auto"/>
                <w:sz w:val="20"/>
                <w:szCs w:val="20"/>
                <w:lang w:eastAsia="en-US"/>
              </w:rPr>
              <w:t>WHOLE SCHOOL</w:t>
            </w:r>
          </w:p>
        </w:tc>
        <w:tc>
          <w:tcPr>
            <w:tcW w:w="4207" w:type="dxa"/>
            <w:gridSpan w:val="5"/>
            <w:shd w:val="clear" w:color="auto" w:fill="auto"/>
          </w:tcPr>
          <w:p w:rsidR="00571197" w:rsidRPr="00571197" w:rsidRDefault="00571197" w:rsidP="00571197">
            <w:pPr>
              <w:suppressAutoHyphens w:val="0"/>
              <w:autoSpaceDN/>
              <w:spacing w:after="0" w:line="240" w:lineRule="auto"/>
              <w:jc w:val="center"/>
              <w:rPr>
                <w:rFonts w:eastAsia="Calibri" w:cs="Arial"/>
                <w:color w:val="auto"/>
                <w:sz w:val="20"/>
                <w:szCs w:val="20"/>
                <w:lang w:eastAsia="en-US"/>
              </w:rPr>
            </w:pPr>
            <w:r w:rsidRPr="00571197">
              <w:rPr>
                <w:rFonts w:eastAsia="Calibri" w:cs="Arial"/>
                <w:color w:val="auto"/>
                <w:sz w:val="20"/>
                <w:szCs w:val="20"/>
                <w:lang w:eastAsia="en-US"/>
              </w:rPr>
              <w:t>VICKY LAND</w:t>
            </w:r>
          </w:p>
        </w:tc>
      </w:tr>
      <w:tr w:rsidR="00571197" w:rsidRPr="00571197" w:rsidTr="00571197">
        <w:tc>
          <w:tcPr>
            <w:tcW w:w="2515" w:type="dxa"/>
            <w:gridSpan w:val="4"/>
            <w:shd w:val="clear" w:color="auto" w:fill="9CC2E5"/>
          </w:tcPr>
          <w:p w:rsidR="00571197" w:rsidRPr="00571197" w:rsidRDefault="00571197" w:rsidP="00571197">
            <w:pPr>
              <w:suppressAutoHyphens w:val="0"/>
              <w:autoSpaceDN/>
              <w:spacing w:after="0" w:line="240" w:lineRule="auto"/>
              <w:jc w:val="center"/>
              <w:rPr>
                <w:rFonts w:eastAsia="Calibri" w:cs="Arial"/>
                <w:color w:val="auto"/>
                <w:sz w:val="20"/>
                <w:szCs w:val="20"/>
                <w:lang w:eastAsia="en-US"/>
              </w:rPr>
            </w:pPr>
          </w:p>
        </w:tc>
        <w:tc>
          <w:tcPr>
            <w:tcW w:w="1986" w:type="dxa"/>
            <w:gridSpan w:val="4"/>
            <w:shd w:val="clear" w:color="auto" w:fill="9CC2E5"/>
          </w:tcPr>
          <w:p w:rsidR="00571197" w:rsidRPr="00571197" w:rsidRDefault="00571197" w:rsidP="00571197">
            <w:pPr>
              <w:tabs>
                <w:tab w:val="left" w:pos="1500"/>
              </w:tabs>
              <w:suppressAutoHyphens w:val="0"/>
              <w:autoSpaceDN/>
              <w:spacing w:after="0" w:line="240" w:lineRule="auto"/>
              <w:jc w:val="center"/>
              <w:rPr>
                <w:rFonts w:eastAsia="Calibri" w:cs="Arial"/>
                <w:b/>
                <w:bCs/>
                <w:color w:val="auto"/>
                <w:sz w:val="20"/>
                <w:szCs w:val="20"/>
                <w:lang w:eastAsia="en-US"/>
              </w:rPr>
            </w:pPr>
            <w:r w:rsidRPr="00571197">
              <w:rPr>
                <w:rFonts w:eastAsia="Calibri" w:cs="Arial"/>
                <w:b/>
                <w:bCs/>
                <w:color w:val="auto"/>
                <w:sz w:val="20"/>
                <w:szCs w:val="20"/>
                <w:lang w:eastAsia="en-US"/>
              </w:rPr>
              <w:t>NATIONAL</w:t>
            </w:r>
          </w:p>
        </w:tc>
        <w:tc>
          <w:tcPr>
            <w:tcW w:w="1985" w:type="dxa"/>
            <w:gridSpan w:val="4"/>
            <w:shd w:val="clear" w:color="auto" w:fill="9CC2E5"/>
          </w:tcPr>
          <w:p w:rsidR="00571197" w:rsidRPr="00571197" w:rsidRDefault="00571197" w:rsidP="00571197">
            <w:pPr>
              <w:tabs>
                <w:tab w:val="left" w:pos="1500"/>
              </w:tabs>
              <w:suppressAutoHyphens w:val="0"/>
              <w:autoSpaceDN/>
              <w:spacing w:after="0" w:line="240" w:lineRule="auto"/>
              <w:jc w:val="center"/>
              <w:rPr>
                <w:rFonts w:eastAsia="Calibri" w:cs="Arial"/>
                <w:b/>
                <w:bCs/>
                <w:color w:val="auto"/>
                <w:sz w:val="20"/>
                <w:szCs w:val="20"/>
                <w:lang w:eastAsia="en-US"/>
              </w:rPr>
            </w:pPr>
            <w:r w:rsidRPr="00571197">
              <w:rPr>
                <w:rFonts w:eastAsia="Calibri" w:cs="Arial"/>
                <w:b/>
                <w:bCs/>
                <w:color w:val="auto"/>
                <w:sz w:val="20"/>
                <w:szCs w:val="20"/>
                <w:lang w:eastAsia="en-US"/>
              </w:rPr>
              <w:t>SCHOOL 18/19</w:t>
            </w:r>
          </w:p>
        </w:tc>
        <w:tc>
          <w:tcPr>
            <w:tcW w:w="1985" w:type="dxa"/>
            <w:gridSpan w:val="3"/>
            <w:shd w:val="clear" w:color="auto" w:fill="9CC2E5"/>
          </w:tcPr>
          <w:p w:rsidR="00571197" w:rsidRPr="00571197" w:rsidRDefault="00571197" w:rsidP="00571197">
            <w:pPr>
              <w:tabs>
                <w:tab w:val="left" w:pos="1500"/>
              </w:tabs>
              <w:suppressAutoHyphens w:val="0"/>
              <w:autoSpaceDN/>
              <w:spacing w:after="0" w:line="240" w:lineRule="auto"/>
              <w:jc w:val="center"/>
              <w:rPr>
                <w:rFonts w:eastAsia="Calibri" w:cs="Arial"/>
                <w:b/>
                <w:bCs/>
                <w:color w:val="auto"/>
                <w:sz w:val="20"/>
                <w:szCs w:val="20"/>
                <w:lang w:eastAsia="en-US"/>
              </w:rPr>
            </w:pPr>
            <w:r w:rsidRPr="00571197">
              <w:rPr>
                <w:rFonts w:eastAsia="Calibri" w:cs="Arial"/>
                <w:b/>
                <w:bCs/>
                <w:color w:val="auto"/>
                <w:sz w:val="20"/>
                <w:szCs w:val="20"/>
                <w:lang w:eastAsia="en-US"/>
              </w:rPr>
              <w:t>SCHOOL 19/20</w:t>
            </w:r>
          </w:p>
        </w:tc>
        <w:tc>
          <w:tcPr>
            <w:tcW w:w="1985" w:type="dxa"/>
            <w:shd w:val="clear" w:color="auto" w:fill="9CC2E5"/>
          </w:tcPr>
          <w:p w:rsidR="00571197" w:rsidRPr="00571197" w:rsidRDefault="00571197" w:rsidP="00571197">
            <w:pPr>
              <w:tabs>
                <w:tab w:val="left" w:pos="1500"/>
              </w:tabs>
              <w:suppressAutoHyphens w:val="0"/>
              <w:autoSpaceDN/>
              <w:spacing w:after="0" w:line="240" w:lineRule="auto"/>
              <w:jc w:val="center"/>
              <w:rPr>
                <w:rFonts w:eastAsia="Calibri" w:cs="Arial"/>
                <w:b/>
                <w:bCs/>
                <w:color w:val="auto"/>
                <w:sz w:val="20"/>
                <w:szCs w:val="20"/>
                <w:lang w:eastAsia="en-US"/>
              </w:rPr>
            </w:pPr>
            <w:r w:rsidRPr="00571197">
              <w:rPr>
                <w:rFonts w:eastAsia="Calibri" w:cs="Arial"/>
                <w:b/>
                <w:bCs/>
                <w:color w:val="auto"/>
                <w:sz w:val="20"/>
                <w:szCs w:val="20"/>
                <w:lang w:eastAsia="en-US"/>
              </w:rPr>
              <w:t>SCHOOL 20/21</w:t>
            </w:r>
          </w:p>
        </w:tc>
      </w:tr>
      <w:tr w:rsidR="00571197" w:rsidRPr="00571197" w:rsidTr="00571197">
        <w:tc>
          <w:tcPr>
            <w:tcW w:w="2515" w:type="dxa"/>
            <w:gridSpan w:val="4"/>
            <w:shd w:val="clear" w:color="auto" w:fill="auto"/>
          </w:tcPr>
          <w:p w:rsidR="00571197" w:rsidRPr="00571197" w:rsidRDefault="00571197" w:rsidP="00571197">
            <w:pPr>
              <w:suppressAutoHyphens w:val="0"/>
              <w:autoSpaceDN/>
              <w:spacing w:after="0" w:line="240" w:lineRule="auto"/>
              <w:jc w:val="center"/>
              <w:rPr>
                <w:rFonts w:eastAsia="Calibri" w:cs="Arial"/>
                <w:b/>
                <w:bCs/>
                <w:color w:val="auto"/>
                <w:sz w:val="18"/>
                <w:szCs w:val="18"/>
                <w:lang w:eastAsia="en-US"/>
              </w:rPr>
            </w:pPr>
            <w:r w:rsidRPr="00571197">
              <w:rPr>
                <w:rFonts w:eastAsia="Calibri" w:cs="Arial"/>
                <w:b/>
                <w:bCs/>
                <w:color w:val="auto"/>
                <w:sz w:val="18"/>
                <w:szCs w:val="18"/>
                <w:lang w:eastAsia="en-US"/>
              </w:rPr>
              <w:t>ATTENDANCE</w:t>
            </w:r>
          </w:p>
        </w:tc>
        <w:tc>
          <w:tcPr>
            <w:tcW w:w="1986" w:type="dxa"/>
            <w:gridSpan w:val="4"/>
            <w:shd w:val="clear" w:color="auto" w:fill="auto"/>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r w:rsidRPr="00571197">
              <w:rPr>
                <w:rFonts w:eastAsia="Calibri" w:cs="Arial"/>
                <w:color w:val="auto"/>
                <w:sz w:val="18"/>
                <w:szCs w:val="18"/>
                <w:lang w:eastAsia="en-US"/>
              </w:rPr>
              <w:t>95.8% (PP 92.4%)</w:t>
            </w:r>
          </w:p>
        </w:tc>
        <w:tc>
          <w:tcPr>
            <w:tcW w:w="1985" w:type="dxa"/>
            <w:gridSpan w:val="4"/>
            <w:shd w:val="clear" w:color="auto" w:fill="auto"/>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r w:rsidRPr="00571197">
              <w:rPr>
                <w:rFonts w:eastAsia="Calibri" w:cs="Arial"/>
                <w:color w:val="auto"/>
                <w:sz w:val="18"/>
                <w:szCs w:val="18"/>
                <w:lang w:eastAsia="en-US"/>
              </w:rPr>
              <w:t>95.1% (PP 92.8%)</w:t>
            </w:r>
          </w:p>
        </w:tc>
        <w:tc>
          <w:tcPr>
            <w:tcW w:w="1985" w:type="dxa"/>
            <w:gridSpan w:val="3"/>
            <w:shd w:val="clear" w:color="auto" w:fill="auto"/>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r w:rsidRPr="00571197">
              <w:rPr>
                <w:rFonts w:eastAsia="Calibri" w:cs="Arial"/>
                <w:color w:val="auto"/>
                <w:sz w:val="18"/>
                <w:szCs w:val="18"/>
                <w:lang w:eastAsia="en-US"/>
              </w:rPr>
              <w:t>95.8% (PP 93.9%)</w:t>
            </w:r>
          </w:p>
        </w:tc>
        <w:tc>
          <w:tcPr>
            <w:tcW w:w="1985" w:type="dxa"/>
            <w:shd w:val="clear" w:color="auto" w:fill="auto"/>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r w:rsidRPr="00571197">
              <w:rPr>
                <w:rFonts w:eastAsia="Calibri" w:cs="Arial"/>
                <w:color w:val="auto"/>
                <w:sz w:val="18"/>
                <w:szCs w:val="18"/>
                <w:lang w:eastAsia="en-US"/>
              </w:rPr>
              <w:t>95.53% (PP 92.14%)</w:t>
            </w:r>
          </w:p>
        </w:tc>
      </w:tr>
      <w:tr w:rsidR="00571197" w:rsidRPr="00571197" w:rsidTr="00571197">
        <w:tc>
          <w:tcPr>
            <w:tcW w:w="2515" w:type="dxa"/>
            <w:gridSpan w:val="4"/>
            <w:shd w:val="clear" w:color="auto" w:fill="auto"/>
          </w:tcPr>
          <w:p w:rsidR="00571197" w:rsidRPr="00571197" w:rsidRDefault="00571197" w:rsidP="00571197">
            <w:pPr>
              <w:suppressAutoHyphens w:val="0"/>
              <w:autoSpaceDN/>
              <w:spacing w:after="0" w:line="240" w:lineRule="auto"/>
              <w:jc w:val="center"/>
              <w:rPr>
                <w:rFonts w:eastAsia="Calibri" w:cs="Arial"/>
                <w:b/>
                <w:bCs/>
                <w:color w:val="auto"/>
                <w:sz w:val="18"/>
                <w:szCs w:val="18"/>
                <w:lang w:eastAsia="en-US"/>
              </w:rPr>
            </w:pPr>
            <w:r w:rsidRPr="00571197">
              <w:rPr>
                <w:rFonts w:eastAsia="Calibri" w:cs="Arial"/>
                <w:b/>
                <w:bCs/>
                <w:color w:val="auto"/>
                <w:sz w:val="18"/>
                <w:szCs w:val="18"/>
                <w:lang w:eastAsia="en-US"/>
              </w:rPr>
              <w:t xml:space="preserve">UNAUTHORISED </w:t>
            </w:r>
          </w:p>
        </w:tc>
        <w:tc>
          <w:tcPr>
            <w:tcW w:w="1986" w:type="dxa"/>
            <w:gridSpan w:val="4"/>
            <w:shd w:val="clear" w:color="auto" w:fill="auto"/>
          </w:tcPr>
          <w:p w:rsidR="00571197" w:rsidRPr="00571197" w:rsidRDefault="00571197" w:rsidP="00571197">
            <w:pPr>
              <w:tabs>
                <w:tab w:val="center" w:pos="1264"/>
              </w:tabs>
              <w:suppressAutoHyphens w:val="0"/>
              <w:autoSpaceDN/>
              <w:spacing w:after="0" w:line="240" w:lineRule="auto"/>
              <w:rPr>
                <w:rFonts w:eastAsia="Calibri" w:cs="Arial"/>
                <w:color w:val="auto"/>
                <w:sz w:val="18"/>
                <w:szCs w:val="18"/>
                <w:lang w:eastAsia="en-US"/>
              </w:rPr>
            </w:pPr>
            <w:r w:rsidRPr="00571197">
              <w:rPr>
                <w:rFonts w:eastAsia="Calibri" w:cs="Arial"/>
                <w:color w:val="auto"/>
                <w:sz w:val="18"/>
                <w:szCs w:val="18"/>
                <w:lang w:eastAsia="en-US"/>
              </w:rPr>
              <w:t xml:space="preserve">   1.1% (PP 23.6%)</w:t>
            </w:r>
          </w:p>
        </w:tc>
        <w:tc>
          <w:tcPr>
            <w:tcW w:w="1985" w:type="dxa"/>
            <w:gridSpan w:val="4"/>
            <w:shd w:val="clear" w:color="auto" w:fill="auto"/>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r w:rsidRPr="00571197">
              <w:rPr>
                <w:rFonts w:eastAsia="Calibri" w:cs="Arial"/>
                <w:color w:val="auto"/>
                <w:sz w:val="18"/>
                <w:szCs w:val="18"/>
                <w:lang w:eastAsia="en-US"/>
              </w:rPr>
              <w:t>1.35% (PP 2.82%)</w:t>
            </w:r>
          </w:p>
        </w:tc>
        <w:tc>
          <w:tcPr>
            <w:tcW w:w="1985" w:type="dxa"/>
            <w:gridSpan w:val="3"/>
            <w:shd w:val="clear" w:color="auto" w:fill="auto"/>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r w:rsidRPr="00571197">
              <w:rPr>
                <w:rFonts w:eastAsia="Calibri" w:cs="Arial"/>
                <w:color w:val="auto"/>
                <w:sz w:val="18"/>
                <w:szCs w:val="18"/>
                <w:lang w:eastAsia="en-US"/>
              </w:rPr>
              <w:t>1.1% (PP 1.94%)</w:t>
            </w:r>
          </w:p>
        </w:tc>
        <w:tc>
          <w:tcPr>
            <w:tcW w:w="1985" w:type="dxa"/>
            <w:shd w:val="clear" w:color="auto" w:fill="auto"/>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r w:rsidRPr="00571197">
              <w:rPr>
                <w:rFonts w:eastAsia="Calibri" w:cs="Arial"/>
                <w:color w:val="auto"/>
                <w:sz w:val="18"/>
                <w:szCs w:val="18"/>
                <w:lang w:eastAsia="en-US"/>
              </w:rPr>
              <w:t>1.06% (PP 2.15%)</w:t>
            </w:r>
          </w:p>
        </w:tc>
      </w:tr>
      <w:tr w:rsidR="00571197" w:rsidRPr="00571197" w:rsidTr="00571197">
        <w:tc>
          <w:tcPr>
            <w:tcW w:w="2515" w:type="dxa"/>
            <w:gridSpan w:val="4"/>
            <w:shd w:val="clear" w:color="auto" w:fill="auto"/>
          </w:tcPr>
          <w:p w:rsidR="00571197" w:rsidRPr="00571197" w:rsidRDefault="00571197" w:rsidP="00571197">
            <w:pPr>
              <w:suppressAutoHyphens w:val="0"/>
              <w:autoSpaceDN/>
              <w:spacing w:after="0" w:line="240" w:lineRule="auto"/>
              <w:jc w:val="center"/>
              <w:rPr>
                <w:rFonts w:eastAsia="Calibri" w:cs="Arial"/>
                <w:b/>
                <w:bCs/>
                <w:color w:val="auto"/>
                <w:sz w:val="18"/>
                <w:szCs w:val="18"/>
                <w:lang w:eastAsia="en-US"/>
              </w:rPr>
            </w:pPr>
            <w:r w:rsidRPr="00571197">
              <w:rPr>
                <w:rFonts w:eastAsia="Calibri" w:cs="Arial"/>
                <w:b/>
                <w:bCs/>
                <w:color w:val="auto"/>
                <w:sz w:val="18"/>
                <w:szCs w:val="18"/>
                <w:lang w:eastAsia="en-US"/>
              </w:rPr>
              <w:t>PERSISTENT ABSENCE</w:t>
            </w:r>
          </w:p>
        </w:tc>
        <w:tc>
          <w:tcPr>
            <w:tcW w:w="1986" w:type="dxa"/>
            <w:gridSpan w:val="4"/>
            <w:shd w:val="clear" w:color="auto" w:fill="auto"/>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r w:rsidRPr="00571197">
              <w:rPr>
                <w:rFonts w:eastAsia="Calibri" w:cs="Arial"/>
                <w:color w:val="auto"/>
                <w:sz w:val="18"/>
                <w:szCs w:val="18"/>
                <w:lang w:eastAsia="en-US"/>
              </w:rPr>
              <w:t>8.7%</w:t>
            </w:r>
          </w:p>
        </w:tc>
        <w:tc>
          <w:tcPr>
            <w:tcW w:w="1985" w:type="dxa"/>
            <w:gridSpan w:val="4"/>
            <w:shd w:val="clear" w:color="auto" w:fill="auto"/>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r w:rsidRPr="00571197">
              <w:rPr>
                <w:rFonts w:eastAsia="Calibri" w:cs="Arial"/>
                <w:color w:val="auto"/>
                <w:sz w:val="18"/>
                <w:szCs w:val="18"/>
                <w:lang w:eastAsia="en-US"/>
              </w:rPr>
              <w:t xml:space="preserve">6.9% 47 ch </w:t>
            </w:r>
          </w:p>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r w:rsidRPr="00571197">
              <w:rPr>
                <w:rFonts w:eastAsia="Calibri" w:cs="Arial"/>
                <w:color w:val="auto"/>
                <w:sz w:val="18"/>
                <w:szCs w:val="18"/>
                <w:lang w:eastAsia="en-US"/>
              </w:rPr>
              <w:t>(PP 23.9% 37 ch)</w:t>
            </w:r>
          </w:p>
        </w:tc>
        <w:tc>
          <w:tcPr>
            <w:tcW w:w="1985" w:type="dxa"/>
            <w:gridSpan w:val="3"/>
            <w:shd w:val="clear" w:color="auto" w:fill="auto"/>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r w:rsidRPr="00571197">
              <w:rPr>
                <w:rFonts w:eastAsia="Calibri" w:cs="Arial"/>
                <w:color w:val="auto"/>
                <w:sz w:val="18"/>
                <w:szCs w:val="18"/>
                <w:lang w:eastAsia="en-US"/>
              </w:rPr>
              <w:t>8.4% 44 ch (PP 11.5% 18 ch)</w:t>
            </w:r>
          </w:p>
        </w:tc>
        <w:tc>
          <w:tcPr>
            <w:tcW w:w="1985" w:type="dxa"/>
            <w:shd w:val="clear" w:color="auto" w:fill="auto"/>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r w:rsidRPr="00571197">
              <w:rPr>
                <w:rFonts w:ascii="Calibri" w:eastAsia="Calibri" w:hAnsi="Calibri"/>
                <w:noProof/>
                <w:color w:val="auto"/>
                <w:sz w:val="22"/>
                <w:szCs w:val="22"/>
              </w:rPr>
              <mc:AlternateContent>
                <mc:Choice Requires="wpi">
                  <w:drawing>
                    <wp:anchor distT="0" distB="0" distL="114300" distR="114300" simplePos="0" relativeHeight="251659264" behindDoc="0" locked="0" layoutInCell="1" allowOverlap="1" wp14:anchorId="15B2DBE2" wp14:editId="77333071">
                      <wp:simplePos x="0" y="0"/>
                      <wp:positionH relativeFrom="column">
                        <wp:posOffset>2876550</wp:posOffset>
                      </wp:positionH>
                      <wp:positionV relativeFrom="paragraph">
                        <wp:posOffset>247650</wp:posOffset>
                      </wp:positionV>
                      <wp:extent cx="44450" cy="77470"/>
                      <wp:effectExtent l="54610" t="56515" r="43815" b="46990"/>
                      <wp:wrapNone/>
                      <wp:docPr id="4"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44450" cy="77470"/>
                            </w14:xfrm>
                          </w14:contentPart>
                        </a:graphicData>
                      </a:graphic>
                      <wp14:sizeRelH relativeFrom="page">
                        <wp14:pctWidth>0</wp14:pctWidth>
                      </wp14:sizeRelH>
                      <wp14:sizeRelV relativeFrom="page">
                        <wp14:pctHeight>0</wp14:pctHeight>
                      </wp14:sizeRelV>
                    </wp:anchor>
                  </w:drawing>
                </mc:Choice>
                <mc:Fallback>
                  <w:pict>
                    <v:shapetype w14:anchorId="7E298D6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225.8pt;margin-top:18.8pt;width:4.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">
                      <v:imagedata r:id="rId12" o:title=""/>
                      <o:lock v:ext="edit" rotation="t" verticies="t" shapetype="t"/>
                    </v:shape>
                  </w:pict>
                </mc:Fallback>
              </mc:AlternateContent>
            </w:r>
            <w:r w:rsidRPr="00571197">
              <w:rPr>
                <w:rFonts w:eastAsia="Calibri" w:cs="Arial"/>
                <w:color w:val="auto"/>
                <w:sz w:val="18"/>
                <w:szCs w:val="18"/>
                <w:lang w:eastAsia="en-US"/>
              </w:rPr>
              <w:t xml:space="preserve">13.2% 88 ch </w:t>
            </w:r>
          </w:p>
          <w:p w:rsidR="00571197" w:rsidRPr="00571197" w:rsidRDefault="00F5626C" w:rsidP="00F5626C">
            <w:pPr>
              <w:suppressAutoHyphens w:val="0"/>
              <w:autoSpaceDN/>
              <w:spacing w:after="0" w:line="240" w:lineRule="auto"/>
              <w:jc w:val="center"/>
              <w:rPr>
                <w:rFonts w:eastAsia="Calibri" w:cs="Arial"/>
                <w:color w:val="auto"/>
                <w:sz w:val="18"/>
                <w:szCs w:val="18"/>
                <w:lang w:eastAsia="en-US"/>
              </w:rPr>
            </w:pPr>
            <w:r>
              <w:rPr>
                <w:rFonts w:eastAsia="Calibri" w:cs="Arial"/>
                <w:color w:val="auto"/>
                <w:sz w:val="18"/>
                <w:szCs w:val="18"/>
                <w:lang w:eastAsia="en-US"/>
              </w:rPr>
              <w:t>(PP 28% 52 ch)</w:t>
            </w:r>
          </w:p>
        </w:tc>
      </w:tr>
      <w:tr w:rsidR="00571197" w:rsidRPr="00571197" w:rsidTr="00571197">
        <w:trPr>
          <w:trHeight w:val="260"/>
        </w:trPr>
        <w:tc>
          <w:tcPr>
            <w:tcW w:w="816" w:type="dxa"/>
            <w:tcBorders>
              <w:top w:val="single" w:sz="8" w:space="0" w:color="auto"/>
              <w:left w:val="single" w:sz="8" w:space="0" w:color="auto"/>
              <w:bottom w:val="single" w:sz="8" w:space="0" w:color="000000"/>
              <w:right w:val="single" w:sz="8" w:space="0" w:color="auto"/>
            </w:tcBorders>
            <w:shd w:val="clear" w:color="auto" w:fill="9CC2E5"/>
            <w:vAlign w:val="center"/>
          </w:tcPr>
          <w:p w:rsidR="00571197" w:rsidRPr="00571197" w:rsidRDefault="00571197" w:rsidP="00571197">
            <w:pPr>
              <w:suppressAutoHyphens w:val="0"/>
              <w:autoSpaceDN/>
              <w:spacing w:after="0" w:line="240" w:lineRule="auto"/>
              <w:jc w:val="center"/>
              <w:rPr>
                <w:rFonts w:eastAsia="Calibri" w:cs="Arial"/>
                <w:b/>
                <w:bCs/>
                <w:color w:val="auto"/>
                <w:sz w:val="20"/>
                <w:szCs w:val="20"/>
              </w:rPr>
            </w:pPr>
            <w:r w:rsidRPr="00571197">
              <w:rPr>
                <w:rFonts w:eastAsia="Calibri" w:cs="Arial"/>
                <w:b/>
                <w:bCs/>
                <w:color w:val="auto"/>
                <w:sz w:val="20"/>
                <w:szCs w:val="20"/>
                <w:vertAlign w:val="superscript"/>
                <w:lang w:eastAsia="en-US"/>
              </w:rPr>
              <w:t>GROUP</w:t>
            </w:r>
          </w:p>
        </w:tc>
        <w:tc>
          <w:tcPr>
            <w:tcW w:w="566" w:type="dxa"/>
            <w:tcBorders>
              <w:top w:val="single" w:sz="8" w:space="0" w:color="auto"/>
              <w:left w:val="single" w:sz="8" w:space="0" w:color="auto"/>
              <w:bottom w:val="single" w:sz="8" w:space="0" w:color="000000"/>
              <w:right w:val="single" w:sz="8" w:space="0" w:color="auto"/>
            </w:tcBorders>
            <w:shd w:val="clear" w:color="auto" w:fill="9CC2E5"/>
            <w:vAlign w:val="center"/>
          </w:tcPr>
          <w:p w:rsidR="00571197" w:rsidRPr="00571197" w:rsidRDefault="00571197" w:rsidP="00571197">
            <w:pPr>
              <w:suppressAutoHyphens w:val="0"/>
              <w:autoSpaceDN/>
              <w:spacing w:after="0" w:line="259" w:lineRule="auto"/>
              <w:jc w:val="center"/>
              <w:rPr>
                <w:rFonts w:eastAsia="Calibri" w:cs="Arial"/>
                <w:b/>
                <w:bCs/>
                <w:color w:val="auto"/>
                <w:sz w:val="20"/>
                <w:szCs w:val="20"/>
                <w:lang w:eastAsia="en-US"/>
              </w:rPr>
            </w:pPr>
            <w:r w:rsidRPr="00571197">
              <w:rPr>
                <w:rFonts w:eastAsia="Calibri" w:cs="Arial"/>
                <w:b/>
                <w:bCs/>
                <w:color w:val="auto"/>
                <w:sz w:val="20"/>
                <w:szCs w:val="20"/>
                <w:vertAlign w:val="superscript"/>
                <w:lang w:eastAsia="en-US"/>
              </w:rPr>
              <w:t>NO.</w:t>
            </w:r>
          </w:p>
        </w:tc>
        <w:tc>
          <w:tcPr>
            <w:tcW w:w="851" w:type="dxa"/>
            <w:tcBorders>
              <w:top w:val="single" w:sz="8" w:space="0" w:color="auto"/>
              <w:left w:val="single" w:sz="8" w:space="0" w:color="auto"/>
              <w:bottom w:val="single" w:sz="8" w:space="0" w:color="000000"/>
              <w:right w:val="single" w:sz="8" w:space="0" w:color="auto"/>
            </w:tcBorders>
            <w:shd w:val="clear" w:color="auto" w:fill="9CC2E5"/>
            <w:vAlign w:val="center"/>
          </w:tcPr>
          <w:p w:rsidR="00571197" w:rsidRPr="00571197" w:rsidRDefault="00571197" w:rsidP="00571197">
            <w:pPr>
              <w:suppressAutoHyphens w:val="0"/>
              <w:autoSpaceDN/>
              <w:spacing w:after="0" w:line="259" w:lineRule="auto"/>
              <w:jc w:val="center"/>
              <w:rPr>
                <w:rFonts w:eastAsia="Calibri" w:cs="Arial"/>
                <w:b/>
                <w:bCs/>
                <w:color w:val="auto"/>
                <w:sz w:val="20"/>
                <w:szCs w:val="20"/>
                <w:lang w:eastAsia="en-US"/>
              </w:rPr>
            </w:pPr>
            <w:r w:rsidRPr="00571197">
              <w:rPr>
                <w:rFonts w:eastAsia="Calibri" w:cs="Arial"/>
                <w:b/>
                <w:bCs/>
                <w:color w:val="auto"/>
                <w:sz w:val="20"/>
                <w:szCs w:val="20"/>
                <w:vertAlign w:val="superscript"/>
                <w:lang w:eastAsia="en-US"/>
              </w:rPr>
              <w:t>ATT.</w:t>
            </w:r>
          </w:p>
        </w:tc>
        <w:tc>
          <w:tcPr>
            <w:tcW w:w="850" w:type="dxa"/>
            <w:gridSpan w:val="3"/>
            <w:tcBorders>
              <w:top w:val="single" w:sz="8" w:space="0" w:color="auto"/>
              <w:left w:val="single" w:sz="8" w:space="0" w:color="auto"/>
              <w:bottom w:val="single" w:sz="8" w:space="0" w:color="000000"/>
              <w:right w:val="single" w:sz="8" w:space="0" w:color="auto"/>
            </w:tcBorders>
            <w:shd w:val="clear" w:color="auto" w:fill="9CC2E5"/>
            <w:vAlign w:val="center"/>
          </w:tcPr>
          <w:p w:rsidR="00571197" w:rsidRPr="00571197" w:rsidRDefault="00571197" w:rsidP="00571197">
            <w:pPr>
              <w:suppressAutoHyphens w:val="0"/>
              <w:autoSpaceDN/>
              <w:spacing w:after="0" w:line="259" w:lineRule="auto"/>
              <w:jc w:val="center"/>
              <w:rPr>
                <w:rFonts w:eastAsia="Calibri" w:cs="Arial"/>
                <w:b/>
                <w:bCs/>
                <w:color w:val="auto"/>
                <w:sz w:val="20"/>
                <w:szCs w:val="20"/>
                <w:lang w:eastAsia="en-US"/>
              </w:rPr>
            </w:pPr>
            <w:r w:rsidRPr="00571197">
              <w:rPr>
                <w:rFonts w:eastAsia="Calibri" w:cs="Arial"/>
                <w:b/>
                <w:bCs/>
                <w:color w:val="auto"/>
                <w:sz w:val="20"/>
                <w:szCs w:val="20"/>
                <w:vertAlign w:val="superscript"/>
                <w:lang w:eastAsia="en-US"/>
              </w:rPr>
              <w:t>UNAUTH</w:t>
            </w:r>
          </w:p>
        </w:tc>
        <w:tc>
          <w:tcPr>
            <w:tcW w:w="567" w:type="dxa"/>
            <w:tcBorders>
              <w:top w:val="single" w:sz="8" w:space="0" w:color="auto"/>
              <w:left w:val="single" w:sz="8" w:space="0" w:color="auto"/>
              <w:bottom w:val="single" w:sz="8" w:space="0" w:color="000000"/>
              <w:right w:val="single" w:sz="8" w:space="0" w:color="auto"/>
            </w:tcBorders>
            <w:shd w:val="clear" w:color="auto" w:fill="9CC2E5"/>
            <w:vAlign w:val="center"/>
          </w:tcPr>
          <w:p w:rsidR="00571197" w:rsidRPr="00571197" w:rsidRDefault="00571197" w:rsidP="00571197">
            <w:pPr>
              <w:suppressAutoHyphens w:val="0"/>
              <w:autoSpaceDN/>
              <w:spacing w:after="0" w:line="259" w:lineRule="auto"/>
              <w:jc w:val="center"/>
              <w:rPr>
                <w:rFonts w:eastAsia="Calibri" w:cs="Arial"/>
                <w:b/>
                <w:bCs/>
                <w:color w:val="auto"/>
                <w:sz w:val="20"/>
                <w:szCs w:val="20"/>
                <w:lang w:eastAsia="en-US"/>
              </w:rPr>
            </w:pPr>
            <w:r w:rsidRPr="00571197">
              <w:rPr>
                <w:rFonts w:eastAsia="Calibri" w:cs="Arial"/>
                <w:b/>
                <w:bCs/>
                <w:color w:val="auto"/>
                <w:sz w:val="20"/>
                <w:szCs w:val="20"/>
                <w:vertAlign w:val="superscript"/>
                <w:lang w:eastAsia="en-US"/>
              </w:rPr>
              <w:t>NO PAS</w:t>
            </w:r>
          </w:p>
        </w:tc>
        <w:tc>
          <w:tcPr>
            <w:tcW w:w="851" w:type="dxa"/>
            <w:tcBorders>
              <w:top w:val="single" w:sz="8" w:space="0" w:color="auto"/>
              <w:left w:val="single" w:sz="8" w:space="0" w:color="auto"/>
              <w:bottom w:val="single" w:sz="8" w:space="0" w:color="000000"/>
              <w:right w:val="single" w:sz="8" w:space="0" w:color="auto"/>
            </w:tcBorders>
            <w:shd w:val="clear" w:color="auto" w:fill="9CC2E5"/>
            <w:vAlign w:val="center"/>
          </w:tcPr>
          <w:p w:rsidR="00571197" w:rsidRPr="00571197" w:rsidRDefault="00571197" w:rsidP="00571197">
            <w:pPr>
              <w:suppressAutoHyphens w:val="0"/>
              <w:autoSpaceDN/>
              <w:spacing w:after="0" w:line="259" w:lineRule="auto"/>
              <w:jc w:val="center"/>
              <w:rPr>
                <w:rFonts w:eastAsia="Calibri" w:cs="Arial"/>
                <w:b/>
                <w:bCs/>
                <w:color w:val="auto"/>
                <w:sz w:val="20"/>
                <w:szCs w:val="20"/>
                <w:lang w:eastAsia="en-US"/>
              </w:rPr>
            </w:pPr>
            <w:r w:rsidRPr="00571197">
              <w:rPr>
                <w:rFonts w:eastAsia="Calibri" w:cs="Arial"/>
                <w:b/>
                <w:bCs/>
                <w:color w:val="auto"/>
                <w:sz w:val="20"/>
                <w:szCs w:val="20"/>
                <w:vertAlign w:val="superscript"/>
                <w:lang w:eastAsia="en-US"/>
              </w:rPr>
              <w:t>PAs</w:t>
            </w:r>
          </w:p>
        </w:tc>
        <w:tc>
          <w:tcPr>
            <w:tcW w:w="850" w:type="dxa"/>
            <w:tcBorders>
              <w:top w:val="single" w:sz="8" w:space="0" w:color="auto"/>
              <w:left w:val="nil"/>
              <w:bottom w:val="nil"/>
              <w:right w:val="single" w:sz="8" w:space="0" w:color="auto"/>
            </w:tcBorders>
            <w:shd w:val="clear" w:color="auto" w:fill="9CC2E5"/>
            <w:vAlign w:val="center"/>
          </w:tcPr>
          <w:p w:rsidR="00571197" w:rsidRPr="00571197" w:rsidRDefault="00571197" w:rsidP="00571197">
            <w:pPr>
              <w:suppressAutoHyphens w:val="0"/>
              <w:autoSpaceDN/>
              <w:spacing w:after="0" w:line="259" w:lineRule="auto"/>
              <w:jc w:val="center"/>
              <w:rPr>
                <w:rFonts w:eastAsia="Calibri" w:cs="Arial"/>
                <w:b/>
                <w:bCs/>
                <w:color w:val="auto"/>
                <w:sz w:val="20"/>
                <w:szCs w:val="20"/>
                <w:vertAlign w:val="superscript"/>
                <w:lang w:eastAsia="en-US"/>
              </w:rPr>
            </w:pPr>
            <w:r w:rsidRPr="00571197">
              <w:rPr>
                <w:rFonts w:eastAsia="Calibri" w:cs="Arial"/>
                <w:b/>
                <w:bCs/>
                <w:color w:val="auto"/>
                <w:sz w:val="20"/>
                <w:szCs w:val="20"/>
                <w:vertAlign w:val="superscript"/>
                <w:lang w:eastAsia="en-US"/>
              </w:rPr>
              <w:t xml:space="preserve">PP </w:t>
            </w:r>
          </w:p>
          <w:p w:rsidR="00571197" w:rsidRPr="00571197" w:rsidRDefault="00571197" w:rsidP="00571197">
            <w:pPr>
              <w:suppressAutoHyphens w:val="0"/>
              <w:autoSpaceDN/>
              <w:spacing w:after="0" w:line="259" w:lineRule="auto"/>
              <w:jc w:val="center"/>
              <w:rPr>
                <w:rFonts w:eastAsia="Calibri" w:cs="Arial"/>
                <w:b/>
                <w:bCs/>
                <w:color w:val="auto"/>
                <w:sz w:val="20"/>
                <w:szCs w:val="20"/>
                <w:lang w:eastAsia="en-US"/>
              </w:rPr>
            </w:pPr>
            <w:r w:rsidRPr="00571197">
              <w:rPr>
                <w:rFonts w:eastAsia="Calibri" w:cs="Arial"/>
                <w:b/>
                <w:bCs/>
                <w:color w:val="auto"/>
                <w:sz w:val="20"/>
                <w:szCs w:val="20"/>
                <w:vertAlign w:val="superscript"/>
                <w:lang w:eastAsia="en-US"/>
              </w:rPr>
              <w:t>ATT</w:t>
            </w:r>
          </w:p>
        </w:tc>
        <w:tc>
          <w:tcPr>
            <w:tcW w:w="851" w:type="dxa"/>
            <w:tcBorders>
              <w:top w:val="single" w:sz="8" w:space="0" w:color="auto"/>
              <w:left w:val="single" w:sz="8" w:space="0" w:color="auto"/>
              <w:bottom w:val="single" w:sz="8" w:space="0" w:color="000000"/>
              <w:right w:val="single" w:sz="8" w:space="0" w:color="auto"/>
            </w:tcBorders>
            <w:shd w:val="clear" w:color="auto" w:fill="9CC2E5"/>
            <w:vAlign w:val="center"/>
          </w:tcPr>
          <w:p w:rsidR="00571197" w:rsidRPr="00571197" w:rsidRDefault="00571197" w:rsidP="00571197">
            <w:pPr>
              <w:suppressAutoHyphens w:val="0"/>
              <w:autoSpaceDN/>
              <w:spacing w:after="0" w:line="259" w:lineRule="auto"/>
              <w:jc w:val="center"/>
              <w:rPr>
                <w:rFonts w:eastAsia="Calibri" w:cs="Arial"/>
                <w:b/>
                <w:bCs/>
                <w:color w:val="auto"/>
                <w:sz w:val="20"/>
                <w:szCs w:val="20"/>
                <w:lang w:eastAsia="en-US"/>
              </w:rPr>
            </w:pPr>
            <w:r w:rsidRPr="00571197">
              <w:rPr>
                <w:rFonts w:eastAsia="Calibri" w:cs="Arial"/>
                <w:b/>
                <w:bCs/>
                <w:color w:val="auto"/>
                <w:sz w:val="20"/>
                <w:szCs w:val="20"/>
                <w:vertAlign w:val="superscript"/>
                <w:lang w:eastAsia="en-US"/>
              </w:rPr>
              <w:t>NOT PP ATT</w:t>
            </w:r>
          </w:p>
        </w:tc>
        <w:tc>
          <w:tcPr>
            <w:tcW w:w="850" w:type="dxa"/>
            <w:gridSpan w:val="3"/>
            <w:tcBorders>
              <w:top w:val="single" w:sz="8" w:space="0" w:color="auto"/>
              <w:left w:val="single" w:sz="8" w:space="0" w:color="auto"/>
              <w:bottom w:val="single" w:sz="8" w:space="0" w:color="000000"/>
              <w:right w:val="single" w:sz="8" w:space="0" w:color="auto"/>
            </w:tcBorders>
            <w:shd w:val="clear" w:color="auto" w:fill="9CC2E5"/>
            <w:vAlign w:val="center"/>
          </w:tcPr>
          <w:p w:rsidR="00571197" w:rsidRPr="00571197" w:rsidRDefault="00571197" w:rsidP="00571197">
            <w:pPr>
              <w:suppressAutoHyphens w:val="0"/>
              <w:autoSpaceDN/>
              <w:spacing w:after="0" w:line="259" w:lineRule="auto"/>
              <w:jc w:val="center"/>
              <w:rPr>
                <w:rFonts w:eastAsia="Calibri" w:cs="Arial"/>
                <w:b/>
                <w:bCs/>
                <w:color w:val="auto"/>
                <w:sz w:val="20"/>
                <w:szCs w:val="20"/>
                <w:lang w:eastAsia="en-US"/>
              </w:rPr>
            </w:pPr>
            <w:r w:rsidRPr="00571197">
              <w:rPr>
                <w:rFonts w:eastAsia="Calibri" w:cs="Arial"/>
                <w:b/>
                <w:bCs/>
                <w:color w:val="auto"/>
                <w:sz w:val="20"/>
                <w:szCs w:val="20"/>
                <w:vertAlign w:val="superscript"/>
                <w:lang w:eastAsia="en-US"/>
              </w:rPr>
              <w:t>LATES MINS</w:t>
            </w:r>
          </w:p>
        </w:tc>
        <w:tc>
          <w:tcPr>
            <w:tcW w:w="709" w:type="dxa"/>
            <w:shd w:val="clear" w:color="auto" w:fill="9CC2E5"/>
          </w:tcPr>
          <w:p w:rsidR="00571197" w:rsidRPr="00571197" w:rsidRDefault="00571197" w:rsidP="00571197">
            <w:pPr>
              <w:suppressAutoHyphens w:val="0"/>
              <w:autoSpaceDN/>
              <w:spacing w:after="0" w:line="240" w:lineRule="auto"/>
              <w:jc w:val="center"/>
              <w:rPr>
                <w:rFonts w:eastAsia="Calibri" w:cs="Arial"/>
                <w:b/>
                <w:bCs/>
                <w:color w:val="auto"/>
                <w:sz w:val="20"/>
                <w:szCs w:val="20"/>
                <w:vertAlign w:val="superscript"/>
                <w:lang w:eastAsia="en-US"/>
              </w:rPr>
            </w:pPr>
            <w:r w:rsidRPr="00571197">
              <w:rPr>
                <w:rFonts w:eastAsia="Calibri" w:cs="Arial"/>
                <w:b/>
                <w:bCs/>
                <w:color w:val="auto"/>
                <w:sz w:val="20"/>
                <w:szCs w:val="20"/>
                <w:vertAlign w:val="superscript"/>
                <w:lang w:eastAsia="en-US"/>
              </w:rPr>
              <w:t>JUDGE</w:t>
            </w:r>
          </w:p>
        </w:tc>
        <w:tc>
          <w:tcPr>
            <w:tcW w:w="2695" w:type="dxa"/>
            <w:gridSpan w:val="2"/>
            <w:shd w:val="clear" w:color="auto" w:fill="9CC2E5"/>
          </w:tcPr>
          <w:p w:rsidR="00571197" w:rsidRPr="00571197" w:rsidRDefault="00571197" w:rsidP="00571197">
            <w:pPr>
              <w:suppressAutoHyphens w:val="0"/>
              <w:autoSpaceDN/>
              <w:spacing w:after="0" w:line="240" w:lineRule="auto"/>
              <w:jc w:val="center"/>
              <w:rPr>
                <w:rFonts w:eastAsia="Calibri" w:cs="Arial"/>
                <w:b/>
                <w:bCs/>
                <w:color w:val="auto"/>
                <w:sz w:val="20"/>
                <w:szCs w:val="20"/>
                <w:vertAlign w:val="superscript"/>
                <w:lang w:eastAsia="en-US"/>
              </w:rPr>
            </w:pPr>
            <w:r w:rsidRPr="00571197">
              <w:rPr>
                <w:rFonts w:eastAsia="Calibri" w:cs="Arial"/>
                <w:b/>
                <w:bCs/>
                <w:color w:val="auto"/>
                <w:sz w:val="20"/>
                <w:szCs w:val="20"/>
                <w:vertAlign w:val="superscript"/>
                <w:lang w:eastAsia="en-US"/>
              </w:rPr>
              <w:t>NOTES</w:t>
            </w:r>
          </w:p>
        </w:tc>
      </w:tr>
      <w:tr w:rsidR="00571197" w:rsidRPr="00571197" w:rsidTr="00571197">
        <w:trPr>
          <w:trHeight w:val="454"/>
        </w:trPr>
        <w:tc>
          <w:tcPr>
            <w:tcW w:w="816" w:type="dxa"/>
            <w:tcBorders>
              <w:top w:val="nil"/>
              <w:left w:val="single" w:sz="8" w:space="0" w:color="auto"/>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ALL</w:t>
            </w:r>
          </w:p>
        </w:tc>
        <w:tc>
          <w:tcPr>
            <w:tcW w:w="566"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666</w:t>
            </w:r>
          </w:p>
        </w:tc>
        <w:tc>
          <w:tcPr>
            <w:tcW w:w="851" w:type="dxa"/>
            <w:tcBorders>
              <w:top w:val="nil"/>
              <w:left w:val="nil"/>
              <w:bottom w:val="single" w:sz="8" w:space="0" w:color="auto"/>
              <w:right w:val="single" w:sz="8" w:space="0" w:color="auto"/>
            </w:tcBorders>
            <w:shd w:val="clear" w:color="000000" w:fill="92D05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95.53%</w:t>
            </w:r>
          </w:p>
        </w:tc>
        <w:tc>
          <w:tcPr>
            <w:tcW w:w="850" w:type="dxa"/>
            <w:gridSpan w:val="3"/>
            <w:tcBorders>
              <w:top w:val="nil"/>
              <w:left w:val="nil"/>
              <w:bottom w:val="single" w:sz="8" w:space="0" w:color="auto"/>
              <w:right w:val="single" w:sz="8" w:space="0" w:color="auto"/>
            </w:tcBorders>
            <w:shd w:val="clear" w:color="000000" w:fill="9BC2E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0.16%</w:t>
            </w:r>
          </w:p>
        </w:tc>
        <w:tc>
          <w:tcPr>
            <w:tcW w:w="567"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88</w:t>
            </w:r>
          </w:p>
        </w:tc>
        <w:tc>
          <w:tcPr>
            <w:tcW w:w="851"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13.20%</w:t>
            </w:r>
          </w:p>
        </w:tc>
        <w:tc>
          <w:tcPr>
            <w:tcW w:w="850"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92.14%</w:t>
            </w:r>
          </w:p>
        </w:tc>
        <w:tc>
          <w:tcPr>
            <w:tcW w:w="851" w:type="dxa"/>
            <w:tcBorders>
              <w:top w:val="nil"/>
              <w:left w:val="nil"/>
              <w:bottom w:val="single" w:sz="8" w:space="0" w:color="auto"/>
              <w:right w:val="single" w:sz="8" w:space="0" w:color="auto"/>
            </w:tcBorders>
            <w:shd w:val="clear" w:color="000000" w:fill="9BC2E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96.80%</w:t>
            </w:r>
          </w:p>
        </w:tc>
        <w:tc>
          <w:tcPr>
            <w:tcW w:w="850" w:type="dxa"/>
            <w:gridSpan w:val="3"/>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33716</w:t>
            </w:r>
          </w:p>
        </w:tc>
        <w:tc>
          <w:tcPr>
            <w:tcW w:w="709" w:type="dxa"/>
            <w:shd w:val="clear" w:color="auto" w:fill="FFD966"/>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p>
        </w:tc>
        <w:tc>
          <w:tcPr>
            <w:tcW w:w="2695" w:type="dxa"/>
            <w:gridSpan w:val="2"/>
            <w:shd w:val="clear" w:color="auto" w:fill="auto"/>
          </w:tcPr>
          <w:p w:rsidR="00571197" w:rsidRPr="00571197" w:rsidRDefault="00571197" w:rsidP="00571197">
            <w:pPr>
              <w:suppressAutoHyphens w:val="0"/>
              <w:autoSpaceDN/>
              <w:spacing w:after="0" w:line="240" w:lineRule="auto"/>
              <w:rPr>
                <w:rFonts w:eastAsia="Calibri" w:cs="Arial"/>
                <w:color w:val="auto"/>
                <w:sz w:val="18"/>
                <w:szCs w:val="18"/>
                <w:lang w:eastAsia="en-US"/>
              </w:rPr>
            </w:pPr>
            <w:r w:rsidRPr="00571197">
              <w:rPr>
                <w:rFonts w:eastAsia="Calibri" w:cs="Arial"/>
                <w:color w:val="000000"/>
                <w:sz w:val="18"/>
                <w:szCs w:val="18"/>
                <w:lang w:eastAsia="en-US"/>
              </w:rPr>
              <w:t xml:space="preserve">Overall attendance is lower than that from the previous year. The % of unauthorised absence has fallen. Minutes late and PAs are too high. </w:t>
            </w:r>
          </w:p>
        </w:tc>
      </w:tr>
      <w:tr w:rsidR="00571197" w:rsidRPr="00571197" w:rsidTr="00571197">
        <w:trPr>
          <w:trHeight w:val="454"/>
        </w:trPr>
        <w:tc>
          <w:tcPr>
            <w:tcW w:w="816" w:type="dxa"/>
            <w:tcBorders>
              <w:top w:val="nil"/>
              <w:left w:val="single" w:sz="8" w:space="0" w:color="auto"/>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rPr>
                <w:rFonts w:eastAsia="Calibri" w:cs="Arial"/>
                <w:b/>
                <w:bCs/>
                <w:color w:val="000000"/>
                <w:sz w:val="18"/>
                <w:szCs w:val="18"/>
                <w:lang w:eastAsia="en-US"/>
              </w:rPr>
            </w:pPr>
            <w:r w:rsidRPr="00571197">
              <w:rPr>
                <w:rFonts w:eastAsia="Calibri" w:cs="Arial"/>
                <w:b/>
                <w:bCs/>
                <w:color w:val="000000"/>
                <w:sz w:val="18"/>
                <w:szCs w:val="18"/>
                <w:lang w:eastAsia="en-US"/>
              </w:rPr>
              <w:t xml:space="preserve">RBA </w:t>
            </w:r>
          </w:p>
        </w:tc>
        <w:tc>
          <w:tcPr>
            <w:tcW w:w="566"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31</w:t>
            </w:r>
          </w:p>
        </w:tc>
        <w:tc>
          <w:tcPr>
            <w:tcW w:w="851" w:type="dxa"/>
            <w:tcBorders>
              <w:top w:val="nil"/>
              <w:left w:val="nil"/>
              <w:bottom w:val="single" w:sz="8" w:space="0" w:color="auto"/>
              <w:right w:val="single" w:sz="8" w:space="0" w:color="auto"/>
            </w:tcBorders>
            <w:shd w:val="clear" w:color="000000" w:fill="9BC2E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96.58%</w:t>
            </w:r>
          </w:p>
        </w:tc>
        <w:tc>
          <w:tcPr>
            <w:tcW w:w="850" w:type="dxa"/>
            <w:gridSpan w:val="3"/>
            <w:tcBorders>
              <w:top w:val="nil"/>
              <w:left w:val="nil"/>
              <w:bottom w:val="single" w:sz="8" w:space="0" w:color="auto"/>
              <w:right w:val="single" w:sz="8" w:space="0" w:color="auto"/>
            </w:tcBorders>
            <w:shd w:val="clear" w:color="000000" w:fill="92D05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1.09%</w:t>
            </w:r>
          </w:p>
        </w:tc>
        <w:tc>
          <w:tcPr>
            <w:tcW w:w="567"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3</w:t>
            </w:r>
          </w:p>
        </w:tc>
        <w:tc>
          <w:tcPr>
            <w:tcW w:w="851" w:type="dxa"/>
            <w:tcBorders>
              <w:top w:val="nil"/>
              <w:left w:val="nil"/>
              <w:bottom w:val="single" w:sz="8" w:space="0" w:color="auto"/>
              <w:right w:val="single" w:sz="8" w:space="0" w:color="auto"/>
            </w:tcBorders>
            <w:shd w:val="clear" w:color="000000" w:fill="FFD96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9.70%</w:t>
            </w:r>
          </w:p>
        </w:tc>
        <w:tc>
          <w:tcPr>
            <w:tcW w:w="850" w:type="dxa"/>
            <w:tcBorders>
              <w:top w:val="nil"/>
              <w:left w:val="nil"/>
              <w:bottom w:val="single" w:sz="8" w:space="0" w:color="auto"/>
              <w:right w:val="single" w:sz="8" w:space="0" w:color="auto"/>
            </w:tcBorders>
            <w:shd w:val="clear" w:color="000000" w:fill="92D05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96.26%</w:t>
            </w:r>
          </w:p>
        </w:tc>
        <w:tc>
          <w:tcPr>
            <w:tcW w:w="851" w:type="dxa"/>
            <w:tcBorders>
              <w:top w:val="nil"/>
              <w:left w:val="nil"/>
              <w:bottom w:val="single" w:sz="8" w:space="0" w:color="auto"/>
              <w:right w:val="single" w:sz="8" w:space="0" w:color="auto"/>
            </w:tcBorders>
            <w:shd w:val="clear" w:color="000000" w:fill="9BC2E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96.73%</w:t>
            </w:r>
          </w:p>
        </w:tc>
        <w:tc>
          <w:tcPr>
            <w:tcW w:w="850" w:type="dxa"/>
            <w:gridSpan w:val="3"/>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725</w:t>
            </w:r>
          </w:p>
        </w:tc>
        <w:tc>
          <w:tcPr>
            <w:tcW w:w="709" w:type="dxa"/>
            <w:shd w:val="clear" w:color="auto" w:fill="92D050"/>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p>
        </w:tc>
        <w:tc>
          <w:tcPr>
            <w:tcW w:w="2695" w:type="dxa"/>
            <w:gridSpan w:val="2"/>
            <w:shd w:val="clear" w:color="auto" w:fill="auto"/>
          </w:tcPr>
          <w:p w:rsidR="00571197" w:rsidRPr="00571197" w:rsidRDefault="00571197" w:rsidP="00571197">
            <w:pPr>
              <w:suppressAutoHyphens w:val="0"/>
              <w:autoSpaceDN/>
              <w:spacing w:after="0" w:line="240" w:lineRule="auto"/>
              <w:rPr>
                <w:rFonts w:eastAsia="Calibri" w:cs="Arial"/>
                <w:color w:val="auto"/>
                <w:sz w:val="18"/>
                <w:szCs w:val="18"/>
                <w:lang w:eastAsia="en-US"/>
              </w:rPr>
            </w:pPr>
          </w:p>
        </w:tc>
      </w:tr>
      <w:tr w:rsidR="00571197" w:rsidRPr="00571197" w:rsidTr="00571197">
        <w:trPr>
          <w:trHeight w:val="454"/>
        </w:trPr>
        <w:tc>
          <w:tcPr>
            <w:tcW w:w="816" w:type="dxa"/>
            <w:tcBorders>
              <w:top w:val="nil"/>
              <w:left w:val="single" w:sz="8" w:space="0" w:color="auto"/>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rPr>
                <w:rFonts w:eastAsia="Calibri" w:cs="Arial"/>
                <w:b/>
                <w:bCs/>
                <w:color w:val="000000"/>
                <w:sz w:val="18"/>
                <w:szCs w:val="18"/>
                <w:lang w:eastAsia="en-US"/>
              </w:rPr>
            </w:pPr>
            <w:r w:rsidRPr="00571197">
              <w:rPr>
                <w:rFonts w:eastAsia="Calibri" w:cs="Arial"/>
                <w:b/>
                <w:bCs/>
                <w:color w:val="000000"/>
                <w:sz w:val="18"/>
                <w:szCs w:val="18"/>
                <w:lang w:eastAsia="en-US"/>
              </w:rPr>
              <w:t xml:space="preserve">RBL </w:t>
            </w:r>
          </w:p>
        </w:tc>
        <w:tc>
          <w:tcPr>
            <w:tcW w:w="566"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30</w:t>
            </w:r>
          </w:p>
        </w:tc>
        <w:tc>
          <w:tcPr>
            <w:tcW w:w="851" w:type="dxa"/>
            <w:tcBorders>
              <w:top w:val="nil"/>
              <w:left w:val="nil"/>
              <w:bottom w:val="single" w:sz="8" w:space="0" w:color="auto"/>
              <w:right w:val="single" w:sz="8" w:space="0" w:color="auto"/>
            </w:tcBorders>
            <w:shd w:val="clear" w:color="000000" w:fill="FFD96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94.90%</w:t>
            </w:r>
          </w:p>
        </w:tc>
        <w:tc>
          <w:tcPr>
            <w:tcW w:w="850" w:type="dxa"/>
            <w:gridSpan w:val="3"/>
            <w:tcBorders>
              <w:top w:val="nil"/>
              <w:left w:val="nil"/>
              <w:bottom w:val="single" w:sz="8" w:space="0" w:color="auto"/>
              <w:right w:val="single" w:sz="8" w:space="0" w:color="auto"/>
            </w:tcBorders>
            <w:shd w:val="clear" w:color="000000" w:fill="92D05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0.71%</w:t>
            </w:r>
          </w:p>
        </w:tc>
        <w:tc>
          <w:tcPr>
            <w:tcW w:w="567"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4</w:t>
            </w:r>
          </w:p>
        </w:tc>
        <w:tc>
          <w:tcPr>
            <w:tcW w:w="851"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13.30%</w:t>
            </w:r>
          </w:p>
        </w:tc>
        <w:tc>
          <w:tcPr>
            <w:tcW w:w="850"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91.88%</w:t>
            </w:r>
          </w:p>
        </w:tc>
        <w:tc>
          <w:tcPr>
            <w:tcW w:w="851" w:type="dxa"/>
            <w:tcBorders>
              <w:top w:val="nil"/>
              <w:left w:val="nil"/>
              <w:bottom w:val="single" w:sz="8" w:space="0" w:color="auto"/>
              <w:right w:val="single" w:sz="8" w:space="0" w:color="auto"/>
            </w:tcBorders>
            <w:shd w:val="clear" w:color="000000" w:fill="92D05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96.15%</w:t>
            </w:r>
          </w:p>
        </w:tc>
        <w:tc>
          <w:tcPr>
            <w:tcW w:w="850" w:type="dxa"/>
            <w:gridSpan w:val="3"/>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1113</w:t>
            </w:r>
          </w:p>
        </w:tc>
        <w:tc>
          <w:tcPr>
            <w:tcW w:w="709" w:type="dxa"/>
            <w:shd w:val="clear" w:color="auto" w:fill="FFD966"/>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p>
        </w:tc>
        <w:tc>
          <w:tcPr>
            <w:tcW w:w="2695" w:type="dxa"/>
            <w:gridSpan w:val="2"/>
            <w:shd w:val="clear" w:color="auto" w:fill="auto"/>
          </w:tcPr>
          <w:p w:rsidR="00571197" w:rsidRPr="00571197" w:rsidRDefault="00571197" w:rsidP="00571197">
            <w:pPr>
              <w:suppressAutoHyphens w:val="0"/>
              <w:autoSpaceDN/>
              <w:spacing w:after="0" w:line="240" w:lineRule="auto"/>
              <w:rPr>
                <w:rFonts w:eastAsia="Calibri" w:cs="Arial"/>
                <w:color w:val="auto"/>
                <w:sz w:val="18"/>
                <w:szCs w:val="18"/>
                <w:lang w:eastAsia="en-US"/>
              </w:rPr>
            </w:pPr>
            <w:r w:rsidRPr="00571197">
              <w:rPr>
                <w:rFonts w:eastAsia="Calibri" w:cs="Arial"/>
                <w:color w:val="auto"/>
                <w:sz w:val="18"/>
                <w:szCs w:val="18"/>
                <w:lang w:eastAsia="en-US"/>
              </w:rPr>
              <w:t>PAs and PP</w:t>
            </w:r>
          </w:p>
        </w:tc>
      </w:tr>
      <w:tr w:rsidR="00571197" w:rsidRPr="00571197" w:rsidTr="00571197">
        <w:trPr>
          <w:trHeight w:val="454"/>
        </w:trPr>
        <w:tc>
          <w:tcPr>
            <w:tcW w:w="816" w:type="dxa"/>
            <w:tcBorders>
              <w:top w:val="nil"/>
              <w:left w:val="single" w:sz="8" w:space="0" w:color="auto"/>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rPr>
                <w:rFonts w:eastAsia="Calibri" w:cs="Arial"/>
                <w:b/>
                <w:bCs/>
                <w:color w:val="000000"/>
                <w:sz w:val="18"/>
                <w:szCs w:val="18"/>
                <w:lang w:eastAsia="en-US"/>
              </w:rPr>
            </w:pPr>
            <w:r w:rsidRPr="00571197">
              <w:rPr>
                <w:rFonts w:eastAsia="Calibri" w:cs="Arial"/>
                <w:b/>
                <w:bCs/>
                <w:color w:val="000000"/>
                <w:sz w:val="18"/>
                <w:szCs w:val="18"/>
                <w:lang w:eastAsia="en-US"/>
              </w:rPr>
              <w:t>RC</w:t>
            </w:r>
          </w:p>
        </w:tc>
        <w:tc>
          <w:tcPr>
            <w:tcW w:w="566"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28</w:t>
            </w:r>
          </w:p>
        </w:tc>
        <w:tc>
          <w:tcPr>
            <w:tcW w:w="851" w:type="dxa"/>
            <w:tcBorders>
              <w:top w:val="nil"/>
              <w:left w:val="nil"/>
              <w:bottom w:val="single" w:sz="8" w:space="0" w:color="auto"/>
              <w:right w:val="single" w:sz="8" w:space="0" w:color="auto"/>
            </w:tcBorders>
            <w:shd w:val="clear" w:color="000000" w:fill="9BC2E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96.90%</w:t>
            </w:r>
          </w:p>
        </w:tc>
        <w:tc>
          <w:tcPr>
            <w:tcW w:w="850" w:type="dxa"/>
            <w:gridSpan w:val="3"/>
            <w:tcBorders>
              <w:top w:val="nil"/>
              <w:left w:val="nil"/>
              <w:bottom w:val="single" w:sz="8" w:space="0" w:color="auto"/>
              <w:right w:val="single" w:sz="8" w:space="0" w:color="auto"/>
            </w:tcBorders>
            <w:shd w:val="clear" w:color="000000" w:fill="92D05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0.99%</w:t>
            </w:r>
          </w:p>
        </w:tc>
        <w:tc>
          <w:tcPr>
            <w:tcW w:w="567"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3</w:t>
            </w:r>
          </w:p>
        </w:tc>
        <w:tc>
          <w:tcPr>
            <w:tcW w:w="851"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10.70%</w:t>
            </w:r>
          </w:p>
        </w:tc>
        <w:tc>
          <w:tcPr>
            <w:tcW w:w="850" w:type="dxa"/>
            <w:tcBorders>
              <w:top w:val="nil"/>
              <w:left w:val="nil"/>
              <w:bottom w:val="single" w:sz="8" w:space="0" w:color="auto"/>
              <w:right w:val="single" w:sz="8" w:space="0" w:color="auto"/>
            </w:tcBorders>
            <w:shd w:val="clear" w:color="000000" w:fill="92D05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96.13%</w:t>
            </w:r>
          </w:p>
        </w:tc>
        <w:tc>
          <w:tcPr>
            <w:tcW w:w="851" w:type="dxa"/>
            <w:tcBorders>
              <w:top w:val="nil"/>
              <w:left w:val="nil"/>
              <w:bottom w:val="single" w:sz="8" w:space="0" w:color="auto"/>
              <w:right w:val="single" w:sz="8" w:space="0" w:color="auto"/>
            </w:tcBorders>
            <w:shd w:val="clear" w:color="000000" w:fill="9BC2E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97.20%</w:t>
            </w:r>
          </w:p>
        </w:tc>
        <w:tc>
          <w:tcPr>
            <w:tcW w:w="850" w:type="dxa"/>
            <w:gridSpan w:val="3"/>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1895</w:t>
            </w:r>
          </w:p>
        </w:tc>
        <w:tc>
          <w:tcPr>
            <w:tcW w:w="709" w:type="dxa"/>
            <w:shd w:val="clear" w:color="auto" w:fill="92D050"/>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p>
        </w:tc>
        <w:tc>
          <w:tcPr>
            <w:tcW w:w="2695" w:type="dxa"/>
            <w:gridSpan w:val="2"/>
            <w:shd w:val="clear" w:color="auto" w:fill="auto"/>
          </w:tcPr>
          <w:p w:rsidR="00571197" w:rsidRPr="00571197" w:rsidRDefault="00571197" w:rsidP="00571197">
            <w:pPr>
              <w:suppressAutoHyphens w:val="0"/>
              <w:autoSpaceDN/>
              <w:spacing w:after="0" w:line="240" w:lineRule="auto"/>
              <w:rPr>
                <w:rFonts w:eastAsia="Calibri" w:cs="Arial"/>
                <w:color w:val="auto"/>
                <w:sz w:val="18"/>
                <w:szCs w:val="18"/>
                <w:lang w:eastAsia="en-US"/>
              </w:rPr>
            </w:pPr>
            <w:r w:rsidRPr="00571197">
              <w:rPr>
                <w:rFonts w:eastAsia="Calibri" w:cs="Arial"/>
                <w:color w:val="auto"/>
                <w:sz w:val="18"/>
                <w:szCs w:val="18"/>
                <w:lang w:eastAsia="en-US"/>
              </w:rPr>
              <w:t>PAs</w:t>
            </w:r>
          </w:p>
        </w:tc>
      </w:tr>
      <w:tr w:rsidR="00571197" w:rsidRPr="00571197" w:rsidTr="00571197">
        <w:trPr>
          <w:trHeight w:val="454"/>
        </w:trPr>
        <w:tc>
          <w:tcPr>
            <w:tcW w:w="816" w:type="dxa"/>
            <w:tcBorders>
              <w:top w:val="nil"/>
              <w:left w:val="single" w:sz="8" w:space="0" w:color="auto"/>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rPr>
                <w:rFonts w:eastAsia="Calibri" w:cs="Arial"/>
                <w:b/>
                <w:bCs/>
                <w:color w:val="000000"/>
                <w:sz w:val="18"/>
                <w:szCs w:val="18"/>
                <w:lang w:eastAsia="en-US"/>
              </w:rPr>
            </w:pPr>
            <w:r w:rsidRPr="00571197">
              <w:rPr>
                <w:rFonts w:eastAsia="Calibri" w:cs="Arial"/>
                <w:b/>
                <w:bCs/>
                <w:color w:val="000000"/>
                <w:sz w:val="18"/>
                <w:szCs w:val="18"/>
                <w:lang w:eastAsia="en-US"/>
              </w:rPr>
              <w:t>1B</w:t>
            </w:r>
          </w:p>
        </w:tc>
        <w:tc>
          <w:tcPr>
            <w:tcW w:w="566"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29</w:t>
            </w:r>
          </w:p>
        </w:tc>
        <w:tc>
          <w:tcPr>
            <w:tcW w:w="851"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94.21%</w:t>
            </w:r>
          </w:p>
        </w:tc>
        <w:tc>
          <w:tcPr>
            <w:tcW w:w="850" w:type="dxa"/>
            <w:gridSpan w:val="3"/>
            <w:tcBorders>
              <w:top w:val="nil"/>
              <w:left w:val="nil"/>
              <w:bottom w:val="single" w:sz="8" w:space="0" w:color="auto"/>
              <w:right w:val="single" w:sz="8" w:space="0" w:color="auto"/>
            </w:tcBorders>
            <w:shd w:val="clear" w:color="000000" w:fill="9BC2E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0.67%</w:t>
            </w:r>
          </w:p>
        </w:tc>
        <w:tc>
          <w:tcPr>
            <w:tcW w:w="567"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6</w:t>
            </w:r>
          </w:p>
        </w:tc>
        <w:tc>
          <w:tcPr>
            <w:tcW w:w="851"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20.70%</w:t>
            </w:r>
          </w:p>
        </w:tc>
        <w:tc>
          <w:tcPr>
            <w:tcW w:w="850"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90.28%</w:t>
            </w:r>
          </w:p>
        </w:tc>
        <w:tc>
          <w:tcPr>
            <w:tcW w:w="851" w:type="dxa"/>
            <w:tcBorders>
              <w:top w:val="nil"/>
              <w:left w:val="nil"/>
              <w:bottom w:val="single" w:sz="8" w:space="0" w:color="auto"/>
              <w:right w:val="single" w:sz="8" w:space="0" w:color="auto"/>
            </w:tcBorders>
            <w:shd w:val="clear" w:color="000000" w:fill="92D05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96.28%</w:t>
            </w:r>
          </w:p>
        </w:tc>
        <w:tc>
          <w:tcPr>
            <w:tcW w:w="850" w:type="dxa"/>
            <w:gridSpan w:val="3"/>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1082</w:t>
            </w:r>
          </w:p>
        </w:tc>
        <w:tc>
          <w:tcPr>
            <w:tcW w:w="709" w:type="dxa"/>
            <w:shd w:val="clear" w:color="auto" w:fill="FF0000"/>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p>
        </w:tc>
        <w:tc>
          <w:tcPr>
            <w:tcW w:w="2695" w:type="dxa"/>
            <w:gridSpan w:val="2"/>
            <w:shd w:val="clear" w:color="auto" w:fill="auto"/>
          </w:tcPr>
          <w:p w:rsidR="00571197" w:rsidRPr="00571197" w:rsidRDefault="00571197" w:rsidP="00571197">
            <w:pPr>
              <w:suppressAutoHyphens w:val="0"/>
              <w:autoSpaceDN/>
              <w:spacing w:after="0" w:line="240" w:lineRule="auto"/>
              <w:rPr>
                <w:rFonts w:eastAsia="Calibri" w:cs="Arial"/>
                <w:color w:val="auto"/>
                <w:sz w:val="18"/>
                <w:szCs w:val="18"/>
                <w:lang w:eastAsia="en-US"/>
              </w:rPr>
            </w:pPr>
            <w:r w:rsidRPr="00571197">
              <w:rPr>
                <w:rFonts w:eastAsia="Calibri" w:cs="Arial"/>
                <w:color w:val="auto"/>
                <w:sz w:val="18"/>
                <w:szCs w:val="18"/>
                <w:lang w:eastAsia="en-US"/>
              </w:rPr>
              <w:t>Overall ATT, PAs. PP</w:t>
            </w:r>
          </w:p>
        </w:tc>
      </w:tr>
      <w:tr w:rsidR="00571197" w:rsidRPr="00571197" w:rsidTr="00571197">
        <w:trPr>
          <w:trHeight w:val="454"/>
        </w:trPr>
        <w:tc>
          <w:tcPr>
            <w:tcW w:w="816" w:type="dxa"/>
            <w:tcBorders>
              <w:top w:val="nil"/>
              <w:left w:val="single" w:sz="8" w:space="0" w:color="auto"/>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rPr>
                <w:rFonts w:eastAsia="Calibri" w:cs="Arial"/>
                <w:b/>
                <w:bCs/>
                <w:color w:val="000000"/>
                <w:sz w:val="18"/>
                <w:szCs w:val="18"/>
                <w:lang w:eastAsia="en-US"/>
              </w:rPr>
            </w:pPr>
            <w:r w:rsidRPr="00571197">
              <w:rPr>
                <w:rFonts w:eastAsia="Calibri" w:cs="Arial"/>
                <w:b/>
                <w:bCs/>
                <w:color w:val="000000"/>
                <w:sz w:val="18"/>
                <w:szCs w:val="18"/>
                <w:lang w:eastAsia="en-US"/>
              </w:rPr>
              <w:t>1O</w:t>
            </w:r>
          </w:p>
        </w:tc>
        <w:tc>
          <w:tcPr>
            <w:tcW w:w="566"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30</w:t>
            </w:r>
          </w:p>
        </w:tc>
        <w:tc>
          <w:tcPr>
            <w:tcW w:w="851" w:type="dxa"/>
            <w:tcBorders>
              <w:top w:val="nil"/>
              <w:left w:val="nil"/>
              <w:bottom w:val="single" w:sz="8" w:space="0" w:color="auto"/>
              <w:right w:val="single" w:sz="8" w:space="0" w:color="auto"/>
            </w:tcBorders>
            <w:shd w:val="clear" w:color="000000" w:fill="9BC2E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96.81%</w:t>
            </w:r>
          </w:p>
        </w:tc>
        <w:tc>
          <w:tcPr>
            <w:tcW w:w="850" w:type="dxa"/>
            <w:gridSpan w:val="3"/>
            <w:tcBorders>
              <w:top w:val="nil"/>
              <w:left w:val="nil"/>
              <w:bottom w:val="single" w:sz="8" w:space="0" w:color="auto"/>
              <w:right w:val="single" w:sz="8" w:space="0" w:color="auto"/>
            </w:tcBorders>
            <w:shd w:val="clear" w:color="000000" w:fill="92D05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0.80%</w:t>
            </w:r>
          </w:p>
        </w:tc>
        <w:tc>
          <w:tcPr>
            <w:tcW w:w="567"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3</w:t>
            </w:r>
          </w:p>
        </w:tc>
        <w:tc>
          <w:tcPr>
            <w:tcW w:w="851"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10.00%</w:t>
            </w:r>
          </w:p>
        </w:tc>
        <w:tc>
          <w:tcPr>
            <w:tcW w:w="850" w:type="dxa"/>
            <w:tcBorders>
              <w:top w:val="nil"/>
              <w:left w:val="nil"/>
              <w:bottom w:val="single" w:sz="8" w:space="0" w:color="auto"/>
              <w:right w:val="single" w:sz="8" w:space="0" w:color="auto"/>
            </w:tcBorders>
            <w:shd w:val="clear" w:color="000000" w:fill="FFD96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95.03%</w:t>
            </w:r>
          </w:p>
        </w:tc>
        <w:tc>
          <w:tcPr>
            <w:tcW w:w="851" w:type="dxa"/>
            <w:tcBorders>
              <w:top w:val="nil"/>
              <w:left w:val="nil"/>
              <w:bottom w:val="single" w:sz="8" w:space="0" w:color="auto"/>
              <w:right w:val="single" w:sz="8" w:space="0" w:color="auto"/>
            </w:tcBorders>
            <w:shd w:val="clear" w:color="000000" w:fill="9BC2E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97.76%</w:t>
            </w:r>
          </w:p>
        </w:tc>
        <w:tc>
          <w:tcPr>
            <w:tcW w:w="850" w:type="dxa"/>
            <w:gridSpan w:val="3"/>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1052</w:t>
            </w:r>
          </w:p>
        </w:tc>
        <w:tc>
          <w:tcPr>
            <w:tcW w:w="709" w:type="dxa"/>
            <w:shd w:val="clear" w:color="auto" w:fill="92D050"/>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p>
        </w:tc>
        <w:tc>
          <w:tcPr>
            <w:tcW w:w="2695" w:type="dxa"/>
            <w:gridSpan w:val="2"/>
            <w:shd w:val="clear" w:color="auto" w:fill="auto"/>
          </w:tcPr>
          <w:p w:rsidR="00571197" w:rsidRPr="00571197" w:rsidRDefault="00571197" w:rsidP="00571197">
            <w:pPr>
              <w:suppressAutoHyphens w:val="0"/>
              <w:autoSpaceDN/>
              <w:spacing w:after="0" w:line="240" w:lineRule="auto"/>
              <w:rPr>
                <w:rFonts w:eastAsia="Calibri" w:cs="Arial"/>
                <w:color w:val="auto"/>
                <w:sz w:val="18"/>
                <w:szCs w:val="18"/>
                <w:lang w:eastAsia="en-US"/>
              </w:rPr>
            </w:pPr>
            <w:r w:rsidRPr="00571197">
              <w:rPr>
                <w:rFonts w:eastAsia="Calibri" w:cs="Arial"/>
                <w:color w:val="auto"/>
                <w:sz w:val="18"/>
                <w:szCs w:val="18"/>
                <w:lang w:eastAsia="en-US"/>
              </w:rPr>
              <w:t>PAs</w:t>
            </w:r>
          </w:p>
        </w:tc>
      </w:tr>
      <w:tr w:rsidR="00571197" w:rsidRPr="00571197" w:rsidTr="00571197">
        <w:trPr>
          <w:trHeight w:val="454"/>
        </w:trPr>
        <w:tc>
          <w:tcPr>
            <w:tcW w:w="816" w:type="dxa"/>
            <w:tcBorders>
              <w:top w:val="nil"/>
              <w:left w:val="single" w:sz="8" w:space="0" w:color="auto"/>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rPr>
                <w:rFonts w:eastAsia="Calibri" w:cs="Arial"/>
                <w:b/>
                <w:bCs/>
                <w:color w:val="000000"/>
                <w:sz w:val="18"/>
                <w:szCs w:val="18"/>
                <w:lang w:eastAsia="en-US"/>
              </w:rPr>
            </w:pPr>
            <w:r w:rsidRPr="00571197">
              <w:rPr>
                <w:rFonts w:eastAsia="Calibri" w:cs="Arial"/>
                <w:b/>
                <w:bCs/>
                <w:color w:val="000000"/>
                <w:sz w:val="18"/>
                <w:szCs w:val="18"/>
                <w:lang w:eastAsia="en-US"/>
              </w:rPr>
              <w:t>1W</w:t>
            </w:r>
          </w:p>
        </w:tc>
        <w:tc>
          <w:tcPr>
            <w:tcW w:w="566"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32</w:t>
            </w:r>
          </w:p>
        </w:tc>
        <w:tc>
          <w:tcPr>
            <w:tcW w:w="851" w:type="dxa"/>
            <w:tcBorders>
              <w:top w:val="nil"/>
              <w:left w:val="nil"/>
              <w:bottom w:val="single" w:sz="8" w:space="0" w:color="auto"/>
              <w:right w:val="single" w:sz="8" w:space="0" w:color="auto"/>
            </w:tcBorders>
            <w:shd w:val="clear" w:color="000000" w:fill="FFD96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95.00%</w:t>
            </w:r>
          </w:p>
        </w:tc>
        <w:tc>
          <w:tcPr>
            <w:tcW w:w="850" w:type="dxa"/>
            <w:gridSpan w:val="3"/>
            <w:tcBorders>
              <w:top w:val="nil"/>
              <w:left w:val="nil"/>
              <w:bottom w:val="single" w:sz="8" w:space="0" w:color="auto"/>
              <w:right w:val="single" w:sz="8" w:space="0" w:color="auto"/>
            </w:tcBorders>
            <w:shd w:val="clear" w:color="000000" w:fill="FFD96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1.41%</w:t>
            </w:r>
          </w:p>
        </w:tc>
        <w:tc>
          <w:tcPr>
            <w:tcW w:w="567"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6</w:t>
            </w:r>
          </w:p>
        </w:tc>
        <w:tc>
          <w:tcPr>
            <w:tcW w:w="851"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18.80%</w:t>
            </w:r>
          </w:p>
        </w:tc>
        <w:tc>
          <w:tcPr>
            <w:tcW w:w="850"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86.58%</w:t>
            </w:r>
          </w:p>
        </w:tc>
        <w:tc>
          <w:tcPr>
            <w:tcW w:w="851" w:type="dxa"/>
            <w:tcBorders>
              <w:top w:val="nil"/>
              <w:left w:val="nil"/>
              <w:bottom w:val="single" w:sz="8" w:space="0" w:color="auto"/>
              <w:right w:val="single" w:sz="8" w:space="0" w:color="auto"/>
            </w:tcBorders>
            <w:shd w:val="clear" w:color="000000" w:fill="9BC2E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97.23%</w:t>
            </w:r>
          </w:p>
        </w:tc>
        <w:tc>
          <w:tcPr>
            <w:tcW w:w="850" w:type="dxa"/>
            <w:gridSpan w:val="3"/>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802</w:t>
            </w:r>
          </w:p>
        </w:tc>
        <w:tc>
          <w:tcPr>
            <w:tcW w:w="709" w:type="dxa"/>
            <w:shd w:val="clear" w:color="auto" w:fill="FFD966"/>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p>
        </w:tc>
        <w:tc>
          <w:tcPr>
            <w:tcW w:w="2695" w:type="dxa"/>
            <w:gridSpan w:val="2"/>
            <w:shd w:val="clear" w:color="auto" w:fill="auto"/>
          </w:tcPr>
          <w:p w:rsidR="00571197" w:rsidRPr="00571197" w:rsidRDefault="00571197" w:rsidP="00571197">
            <w:pPr>
              <w:suppressAutoHyphens w:val="0"/>
              <w:autoSpaceDN/>
              <w:spacing w:after="0" w:line="240" w:lineRule="auto"/>
              <w:rPr>
                <w:rFonts w:eastAsia="Calibri" w:cs="Arial"/>
                <w:color w:val="auto"/>
                <w:sz w:val="18"/>
                <w:szCs w:val="18"/>
                <w:lang w:eastAsia="en-US"/>
              </w:rPr>
            </w:pPr>
            <w:r w:rsidRPr="00571197">
              <w:rPr>
                <w:rFonts w:eastAsia="Calibri" w:cs="Arial"/>
                <w:color w:val="auto"/>
                <w:sz w:val="18"/>
                <w:szCs w:val="18"/>
                <w:lang w:eastAsia="en-US"/>
              </w:rPr>
              <w:t>PAs and PP</w:t>
            </w:r>
          </w:p>
        </w:tc>
      </w:tr>
      <w:tr w:rsidR="00571197" w:rsidRPr="00571197" w:rsidTr="00571197">
        <w:trPr>
          <w:trHeight w:val="454"/>
        </w:trPr>
        <w:tc>
          <w:tcPr>
            <w:tcW w:w="816" w:type="dxa"/>
            <w:tcBorders>
              <w:top w:val="nil"/>
              <w:left w:val="single" w:sz="8" w:space="0" w:color="auto"/>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rPr>
                <w:rFonts w:eastAsia="Calibri" w:cs="Arial"/>
                <w:b/>
                <w:bCs/>
                <w:color w:val="000000"/>
                <w:sz w:val="18"/>
                <w:szCs w:val="18"/>
                <w:lang w:eastAsia="en-US"/>
              </w:rPr>
            </w:pPr>
            <w:r w:rsidRPr="00571197">
              <w:rPr>
                <w:rFonts w:eastAsia="Calibri" w:cs="Arial"/>
                <w:b/>
                <w:bCs/>
                <w:color w:val="000000"/>
                <w:sz w:val="18"/>
                <w:szCs w:val="18"/>
                <w:lang w:eastAsia="en-US"/>
              </w:rPr>
              <w:t>2F</w:t>
            </w:r>
          </w:p>
        </w:tc>
        <w:tc>
          <w:tcPr>
            <w:tcW w:w="566"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31</w:t>
            </w:r>
          </w:p>
        </w:tc>
        <w:tc>
          <w:tcPr>
            <w:tcW w:w="851" w:type="dxa"/>
            <w:tcBorders>
              <w:top w:val="nil"/>
              <w:left w:val="nil"/>
              <w:bottom w:val="single" w:sz="8" w:space="0" w:color="auto"/>
              <w:right w:val="single" w:sz="8" w:space="0" w:color="auto"/>
            </w:tcBorders>
            <w:shd w:val="clear" w:color="000000" w:fill="92D05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95.80%</w:t>
            </w:r>
          </w:p>
        </w:tc>
        <w:tc>
          <w:tcPr>
            <w:tcW w:w="850" w:type="dxa"/>
            <w:gridSpan w:val="3"/>
            <w:tcBorders>
              <w:top w:val="nil"/>
              <w:left w:val="nil"/>
              <w:bottom w:val="single" w:sz="8" w:space="0" w:color="auto"/>
              <w:right w:val="single" w:sz="8" w:space="0" w:color="auto"/>
            </w:tcBorders>
            <w:shd w:val="clear" w:color="000000" w:fill="9BC2E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0.64%</w:t>
            </w:r>
          </w:p>
        </w:tc>
        <w:tc>
          <w:tcPr>
            <w:tcW w:w="567"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4</w:t>
            </w:r>
          </w:p>
        </w:tc>
        <w:tc>
          <w:tcPr>
            <w:tcW w:w="851"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12.90%</w:t>
            </w:r>
          </w:p>
        </w:tc>
        <w:tc>
          <w:tcPr>
            <w:tcW w:w="850"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92.28%</w:t>
            </w:r>
          </w:p>
        </w:tc>
        <w:tc>
          <w:tcPr>
            <w:tcW w:w="851" w:type="dxa"/>
            <w:tcBorders>
              <w:top w:val="nil"/>
              <w:left w:val="nil"/>
              <w:bottom w:val="single" w:sz="8" w:space="0" w:color="auto"/>
              <w:right w:val="single" w:sz="8" w:space="0" w:color="auto"/>
            </w:tcBorders>
            <w:shd w:val="clear" w:color="000000" w:fill="9BC2E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96.60%</w:t>
            </w:r>
          </w:p>
        </w:tc>
        <w:tc>
          <w:tcPr>
            <w:tcW w:w="850" w:type="dxa"/>
            <w:gridSpan w:val="3"/>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336</w:t>
            </w:r>
          </w:p>
        </w:tc>
        <w:tc>
          <w:tcPr>
            <w:tcW w:w="709" w:type="dxa"/>
            <w:shd w:val="clear" w:color="auto" w:fill="FFD966"/>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p>
        </w:tc>
        <w:tc>
          <w:tcPr>
            <w:tcW w:w="2695" w:type="dxa"/>
            <w:gridSpan w:val="2"/>
            <w:shd w:val="clear" w:color="auto" w:fill="auto"/>
          </w:tcPr>
          <w:p w:rsidR="00571197" w:rsidRPr="00571197" w:rsidRDefault="00571197" w:rsidP="00571197">
            <w:pPr>
              <w:suppressAutoHyphens w:val="0"/>
              <w:autoSpaceDN/>
              <w:spacing w:after="0" w:line="240" w:lineRule="auto"/>
              <w:rPr>
                <w:rFonts w:eastAsia="Calibri" w:cs="Arial"/>
                <w:color w:val="auto"/>
                <w:sz w:val="18"/>
                <w:szCs w:val="18"/>
                <w:lang w:eastAsia="en-US"/>
              </w:rPr>
            </w:pPr>
            <w:r w:rsidRPr="00571197">
              <w:rPr>
                <w:rFonts w:eastAsia="Calibri" w:cs="Arial"/>
                <w:color w:val="auto"/>
                <w:sz w:val="18"/>
                <w:szCs w:val="18"/>
                <w:lang w:eastAsia="en-US"/>
              </w:rPr>
              <w:t>PAs and PP</w:t>
            </w:r>
          </w:p>
        </w:tc>
      </w:tr>
      <w:tr w:rsidR="00571197" w:rsidRPr="00571197" w:rsidTr="00571197">
        <w:trPr>
          <w:trHeight w:val="454"/>
        </w:trPr>
        <w:tc>
          <w:tcPr>
            <w:tcW w:w="816" w:type="dxa"/>
            <w:tcBorders>
              <w:top w:val="nil"/>
              <w:left w:val="single" w:sz="8" w:space="0" w:color="auto"/>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rPr>
                <w:rFonts w:eastAsia="Calibri" w:cs="Arial"/>
                <w:b/>
                <w:bCs/>
                <w:color w:val="000000"/>
                <w:sz w:val="18"/>
                <w:szCs w:val="18"/>
                <w:lang w:eastAsia="en-US"/>
              </w:rPr>
            </w:pPr>
            <w:r w:rsidRPr="00571197">
              <w:rPr>
                <w:rFonts w:eastAsia="Calibri" w:cs="Arial"/>
                <w:b/>
                <w:bCs/>
                <w:color w:val="000000"/>
                <w:sz w:val="18"/>
                <w:szCs w:val="18"/>
                <w:lang w:eastAsia="en-US"/>
              </w:rPr>
              <w:t>2K</w:t>
            </w:r>
          </w:p>
        </w:tc>
        <w:tc>
          <w:tcPr>
            <w:tcW w:w="566"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30</w:t>
            </w:r>
          </w:p>
        </w:tc>
        <w:tc>
          <w:tcPr>
            <w:tcW w:w="851" w:type="dxa"/>
            <w:tcBorders>
              <w:top w:val="nil"/>
              <w:left w:val="nil"/>
              <w:bottom w:val="single" w:sz="8" w:space="0" w:color="auto"/>
              <w:right w:val="single" w:sz="8" w:space="0" w:color="auto"/>
            </w:tcBorders>
            <w:shd w:val="clear" w:color="000000" w:fill="FFD96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94.83%</w:t>
            </w:r>
          </w:p>
        </w:tc>
        <w:tc>
          <w:tcPr>
            <w:tcW w:w="850" w:type="dxa"/>
            <w:gridSpan w:val="3"/>
            <w:tcBorders>
              <w:top w:val="nil"/>
              <w:left w:val="nil"/>
              <w:bottom w:val="single" w:sz="8" w:space="0" w:color="auto"/>
              <w:right w:val="single" w:sz="8" w:space="0" w:color="auto"/>
            </w:tcBorders>
            <w:shd w:val="clear" w:color="000000" w:fill="92D05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1.31%</w:t>
            </w:r>
          </w:p>
        </w:tc>
        <w:tc>
          <w:tcPr>
            <w:tcW w:w="567"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5</w:t>
            </w:r>
          </w:p>
        </w:tc>
        <w:tc>
          <w:tcPr>
            <w:tcW w:w="851"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16.70%</w:t>
            </w:r>
          </w:p>
        </w:tc>
        <w:tc>
          <w:tcPr>
            <w:tcW w:w="850"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88.95%</w:t>
            </w:r>
          </w:p>
        </w:tc>
        <w:tc>
          <w:tcPr>
            <w:tcW w:w="851" w:type="dxa"/>
            <w:tcBorders>
              <w:top w:val="nil"/>
              <w:left w:val="nil"/>
              <w:bottom w:val="single" w:sz="8" w:space="0" w:color="auto"/>
              <w:right w:val="single" w:sz="8" w:space="0" w:color="auto"/>
            </w:tcBorders>
            <w:shd w:val="clear" w:color="000000" w:fill="9BC2E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97.11%</w:t>
            </w:r>
          </w:p>
        </w:tc>
        <w:tc>
          <w:tcPr>
            <w:tcW w:w="850" w:type="dxa"/>
            <w:gridSpan w:val="3"/>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1243</w:t>
            </w:r>
          </w:p>
        </w:tc>
        <w:tc>
          <w:tcPr>
            <w:tcW w:w="709" w:type="dxa"/>
            <w:shd w:val="clear" w:color="auto" w:fill="FFD966"/>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p>
        </w:tc>
        <w:tc>
          <w:tcPr>
            <w:tcW w:w="2695" w:type="dxa"/>
            <w:gridSpan w:val="2"/>
            <w:shd w:val="clear" w:color="auto" w:fill="auto"/>
          </w:tcPr>
          <w:p w:rsidR="00571197" w:rsidRPr="00571197" w:rsidRDefault="00571197" w:rsidP="00571197">
            <w:pPr>
              <w:suppressAutoHyphens w:val="0"/>
              <w:autoSpaceDN/>
              <w:spacing w:after="0" w:line="240" w:lineRule="auto"/>
              <w:rPr>
                <w:rFonts w:eastAsia="Calibri" w:cs="Arial"/>
                <w:color w:val="auto"/>
                <w:sz w:val="18"/>
                <w:szCs w:val="18"/>
                <w:lang w:eastAsia="en-US"/>
              </w:rPr>
            </w:pPr>
            <w:r w:rsidRPr="00571197">
              <w:rPr>
                <w:rFonts w:eastAsia="Calibri" w:cs="Arial"/>
                <w:color w:val="auto"/>
                <w:sz w:val="18"/>
                <w:szCs w:val="18"/>
                <w:lang w:eastAsia="en-US"/>
              </w:rPr>
              <w:t>PAs and PP</w:t>
            </w:r>
          </w:p>
        </w:tc>
      </w:tr>
      <w:tr w:rsidR="00571197" w:rsidRPr="00571197" w:rsidTr="00571197">
        <w:trPr>
          <w:trHeight w:val="454"/>
        </w:trPr>
        <w:tc>
          <w:tcPr>
            <w:tcW w:w="816" w:type="dxa"/>
            <w:tcBorders>
              <w:top w:val="nil"/>
              <w:left w:val="single" w:sz="8" w:space="0" w:color="auto"/>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rPr>
                <w:rFonts w:eastAsia="Calibri" w:cs="Arial"/>
                <w:b/>
                <w:bCs/>
                <w:color w:val="000000"/>
                <w:sz w:val="18"/>
                <w:szCs w:val="18"/>
                <w:lang w:eastAsia="en-US"/>
              </w:rPr>
            </w:pPr>
            <w:r w:rsidRPr="00571197">
              <w:rPr>
                <w:rFonts w:eastAsia="Calibri" w:cs="Arial"/>
                <w:b/>
                <w:bCs/>
                <w:color w:val="000000"/>
                <w:sz w:val="18"/>
                <w:szCs w:val="18"/>
                <w:lang w:eastAsia="en-US"/>
              </w:rPr>
              <w:t>2M</w:t>
            </w:r>
          </w:p>
        </w:tc>
        <w:tc>
          <w:tcPr>
            <w:tcW w:w="566"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29</w:t>
            </w:r>
          </w:p>
        </w:tc>
        <w:tc>
          <w:tcPr>
            <w:tcW w:w="851" w:type="dxa"/>
            <w:tcBorders>
              <w:top w:val="nil"/>
              <w:left w:val="nil"/>
              <w:bottom w:val="single" w:sz="8" w:space="0" w:color="auto"/>
              <w:right w:val="single" w:sz="8" w:space="0" w:color="auto"/>
            </w:tcBorders>
            <w:shd w:val="clear" w:color="000000" w:fill="92D05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96.05%</w:t>
            </w:r>
          </w:p>
        </w:tc>
        <w:tc>
          <w:tcPr>
            <w:tcW w:w="850" w:type="dxa"/>
            <w:gridSpan w:val="3"/>
            <w:tcBorders>
              <w:top w:val="nil"/>
              <w:left w:val="nil"/>
              <w:bottom w:val="single" w:sz="8" w:space="0" w:color="auto"/>
              <w:right w:val="single" w:sz="8" w:space="0" w:color="auto"/>
            </w:tcBorders>
            <w:shd w:val="clear" w:color="000000" w:fill="9BC2E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0.66%</w:t>
            </w:r>
          </w:p>
        </w:tc>
        <w:tc>
          <w:tcPr>
            <w:tcW w:w="567"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3</w:t>
            </w:r>
          </w:p>
        </w:tc>
        <w:tc>
          <w:tcPr>
            <w:tcW w:w="851"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10.30%</w:t>
            </w:r>
          </w:p>
        </w:tc>
        <w:tc>
          <w:tcPr>
            <w:tcW w:w="850"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89.09%</w:t>
            </w:r>
          </w:p>
        </w:tc>
        <w:tc>
          <w:tcPr>
            <w:tcW w:w="851" w:type="dxa"/>
            <w:tcBorders>
              <w:top w:val="nil"/>
              <w:left w:val="nil"/>
              <w:bottom w:val="single" w:sz="8" w:space="0" w:color="auto"/>
              <w:right w:val="single" w:sz="8" w:space="0" w:color="auto"/>
            </w:tcBorders>
            <w:shd w:val="clear" w:color="000000" w:fill="9BC2E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97.80%</w:t>
            </w:r>
          </w:p>
        </w:tc>
        <w:tc>
          <w:tcPr>
            <w:tcW w:w="850" w:type="dxa"/>
            <w:gridSpan w:val="3"/>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1013</w:t>
            </w:r>
          </w:p>
        </w:tc>
        <w:tc>
          <w:tcPr>
            <w:tcW w:w="709" w:type="dxa"/>
            <w:shd w:val="clear" w:color="auto" w:fill="FFD966"/>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p>
        </w:tc>
        <w:tc>
          <w:tcPr>
            <w:tcW w:w="2695" w:type="dxa"/>
            <w:gridSpan w:val="2"/>
            <w:shd w:val="clear" w:color="auto" w:fill="auto"/>
          </w:tcPr>
          <w:p w:rsidR="00571197" w:rsidRPr="00571197" w:rsidRDefault="00571197" w:rsidP="00571197">
            <w:pPr>
              <w:suppressAutoHyphens w:val="0"/>
              <w:autoSpaceDN/>
              <w:spacing w:after="0" w:line="240" w:lineRule="auto"/>
              <w:rPr>
                <w:rFonts w:eastAsia="Calibri" w:cs="Arial"/>
                <w:color w:val="auto"/>
                <w:sz w:val="18"/>
                <w:szCs w:val="18"/>
                <w:lang w:eastAsia="en-US"/>
              </w:rPr>
            </w:pPr>
            <w:r w:rsidRPr="00571197">
              <w:rPr>
                <w:rFonts w:eastAsia="Calibri" w:cs="Arial"/>
                <w:color w:val="auto"/>
                <w:sz w:val="18"/>
                <w:szCs w:val="18"/>
                <w:lang w:eastAsia="en-US"/>
              </w:rPr>
              <w:t>PAs and PP</w:t>
            </w:r>
          </w:p>
        </w:tc>
      </w:tr>
      <w:tr w:rsidR="00571197" w:rsidRPr="00571197" w:rsidTr="00571197">
        <w:trPr>
          <w:trHeight w:val="454"/>
        </w:trPr>
        <w:tc>
          <w:tcPr>
            <w:tcW w:w="816" w:type="dxa"/>
            <w:tcBorders>
              <w:top w:val="nil"/>
              <w:left w:val="single" w:sz="8" w:space="0" w:color="auto"/>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rPr>
                <w:rFonts w:eastAsia="Calibri" w:cs="Arial"/>
                <w:b/>
                <w:bCs/>
                <w:color w:val="000000"/>
                <w:sz w:val="18"/>
                <w:szCs w:val="18"/>
                <w:lang w:eastAsia="en-US"/>
              </w:rPr>
            </w:pPr>
            <w:r w:rsidRPr="00571197">
              <w:rPr>
                <w:rFonts w:eastAsia="Calibri" w:cs="Arial"/>
                <w:b/>
                <w:bCs/>
                <w:color w:val="000000"/>
                <w:sz w:val="18"/>
                <w:szCs w:val="18"/>
                <w:lang w:eastAsia="en-US"/>
              </w:rPr>
              <w:t>3BD</w:t>
            </w:r>
          </w:p>
        </w:tc>
        <w:tc>
          <w:tcPr>
            <w:tcW w:w="566"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33</w:t>
            </w:r>
          </w:p>
        </w:tc>
        <w:tc>
          <w:tcPr>
            <w:tcW w:w="851"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94.23%</w:t>
            </w:r>
          </w:p>
        </w:tc>
        <w:tc>
          <w:tcPr>
            <w:tcW w:w="850" w:type="dxa"/>
            <w:gridSpan w:val="3"/>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2.15%</w:t>
            </w:r>
          </w:p>
        </w:tc>
        <w:tc>
          <w:tcPr>
            <w:tcW w:w="567"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6</w:t>
            </w:r>
          </w:p>
        </w:tc>
        <w:tc>
          <w:tcPr>
            <w:tcW w:w="851"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18.20%</w:t>
            </w:r>
          </w:p>
        </w:tc>
        <w:tc>
          <w:tcPr>
            <w:tcW w:w="850"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87.73%</w:t>
            </w:r>
          </w:p>
        </w:tc>
        <w:tc>
          <w:tcPr>
            <w:tcW w:w="851" w:type="dxa"/>
            <w:tcBorders>
              <w:top w:val="nil"/>
              <w:left w:val="nil"/>
              <w:bottom w:val="single" w:sz="8" w:space="0" w:color="auto"/>
              <w:right w:val="single" w:sz="8" w:space="0" w:color="auto"/>
            </w:tcBorders>
            <w:shd w:val="clear" w:color="000000" w:fill="9BC2E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97.59%</w:t>
            </w:r>
          </w:p>
        </w:tc>
        <w:tc>
          <w:tcPr>
            <w:tcW w:w="850" w:type="dxa"/>
            <w:gridSpan w:val="3"/>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3297</w:t>
            </w:r>
          </w:p>
        </w:tc>
        <w:tc>
          <w:tcPr>
            <w:tcW w:w="709" w:type="dxa"/>
            <w:shd w:val="clear" w:color="auto" w:fill="FF0000"/>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p>
        </w:tc>
        <w:tc>
          <w:tcPr>
            <w:tcW w:w="2695" w:type="dxa"/>
            <w:gridSpan w:val="2"/>
            <w:shd w:val="clear" w:color="auto" w:fill="auto"/>
          </w:tcPr>
          <w:p w:rsidR="00571197" w:rsidRPr="00571197" w:rsidRDefault="00571197" w:rsidP="00571197">
            <w:pPr>
              <w:suppressAutoHyphens w:val="0"/>
              <w:autoSpaceDN/>
              <w:spacing w:after="0" w:line="240" w:lineRule="auto"/>
              <w:rPr>
                <w:rFonts w:eastAsia="Calibri" w:cs="Arial"/>
                <w:color w:val="auto"/>
                <w:sz w:val="18"/>
                <w:szCs w:val="18"/>
                <w:lang w:eastAsia="en-US"/>
              </w:rPr>
            </w:pPr>
            <w:r w:rsidRPr="00571197">
              <w:rPr>
                <w:rFonts w:eastAsia="Calibri" w:cs="Arial"/>
                <w:color w:val="auto"/>
                <w:sz w:val="18"/>
                <w:szCs w:val="18"/>
                <w:lang w:eastAsia="en-US"/>
              </w:rPr>
              <w:t>All areas except Non PP</w:t>
            </w:r>
          </w:p>
        </w:tc>
      </w:tr>
      <w:tr w:rsidR="00571197" w:rsidRPr="00571197" w:rsidTr="00571197">
        <w:trPr>
          <w:trHeight w:val="454"/>
        </w:trPr>
        <w:tc>
          <w:tcPr>
            <w:tcW w:w="816" w:type="dxa"/>
            <w:tcBorders>
              <w:top w:val="nil"/>
              <w:left w:val="single" w:sz="8" w:space="0" w:color="auto"/>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rPr>
                <w:rFonts w:eastAsia="Calibri" w:cs="Arial"/>
                <w:b/>
                <w:bCs/>
                <w:color w:val="000000"/>
                <w:sz w:val="18"/>
                <w:szCs w:val="18"/>
                <w:lang w:eastAsia="en-US"/>
              </w:rPr>
            </w:pPr>
            <w:r w:rsidRPr="00571197">
              <w:rPr>
                <w:rFonts w:eastAsia="Calibri" w:cs="Arial"/>
                <w:b/>
                <w:bCs/>
                <w:color w:val="000000"/>
                <w:sz w:val="18"/>
                <w:szCs w:val="18"/>
                <w:lang w:eastAsia="en-US"/>
              </w:rPr>
              <w:t xml:space="preserve">3J </w:t>
            </w:r>
          </w:p>
        </w:tc>
        <w:tc>
          <w:tcPr>
            <w:tcW w:w="566"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33</w:t>
            </w:r>
          </w:p>
        </w:tc>
        <w:tc>
          <w:tcPr>
            <w:tcW w:w="851" w:type="dxa"/>
            <w:tcBorders>
              <w:top w:val="nil"/>
              <w:left w:val="nil"/>
              <w:bottom w:val="single" w:sz="8" w:space="0" w:color="auto"/>
              <w:right w:val="single" w:sz="8" w:space="0" w:color="auto"/>
            </w:tcBorders>
            <w:shd w:val="clear" w:color="000000" w:fill="FFD96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94.62%</w:t>
            </w:r>
          </w:p>
        </w:tc>
        <w:tc>
          <w:tcPr>
            <w:tcW w:w="850" w:type="dxa"/>
            <w:gridSpan w:val="3"/>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2.16%</w:t>
            </w:r>
          </w:p>
        </w:tc>
        <w:tc>
          <w:tcPr>
            <w:tcW w:w="567"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7</w:t>
            </w:r>
          </w:p>
        </w:tc>
        <w:tc>
          <w:tcPr>
            <w:tcW w:w="851"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21.20%</w:t>
            </w:r>
          </w:p>
        </w:tc>
        <w:tc>
          <w:tcPr>
            <w:tcW w:w="850" w:type="dxa"/>
            <w:tcBorders>
              <w:top w:val="nil"/>
              <w:left w:val="nil"/>
              <w:bottom w:val="single" w:sz="8" w:space="0" w:color="auto"/>
              <w:right w:val="single" w:sz="8" w:space="0" w:color="auto"/>
            </w:tcBorders>
            <w:shd w:val="clear" w:color="000000" w:fill="FFD96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94.71%</w:t>
            </w:r>
          </w:p>
        </w:tc>
        <w:tc>
          <w:tcPr>
            <w:tcW w:w="851"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94.59%</w:t>
            </w:r>
          </w:p>
        </w:tc>
        <w:tc>
          <w:tcPr>
            <w:tcW w:w="850" w:type="dxa"/>
            <w:gridSpan w:val="3"/>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5267</w:t>
            </w:r>
          </w:p>
        </w:tc>
        <w:tc>
          <w:tcPr>
            <w:tcW w:w="709" w:type="dxa"/>
            <w:shd w:val="clear" w:color="auto" w:fill="FFD966"/>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p>
        </w:tc>
        <w:tc>
          <w:tcPr>
            <w:tcW w:w="2695" w:type="dxa"/>
            <w:gridSpan w:val="2"/>
            <w:shd w:val="clear" w:color="auto" w:fill="auto"/>
          </w:tcPr>
          <w:p w:rsidR="00571197" w:rsidRPr="00571197" w:rsidRDefault="00571197" w:rsidP="00571197">
            <w:pPr>
              <w:suppressAutoHyphens w:val="0"/>
              <w:autoSpaceDN/>
              <w:spacing w:after="0" w:line="240" w:lineRule="auto"/>
              <w:rPr>
                <w:rFonts w:eastAsia="Calibri" w:cs="Arial"/>
                <w:color w:val="auto"/>
                <w:sz w:val="18"/>
                <w:szCs w:val="18"/>
                <w:lang w:eastAsia="en-US"/>
              </w:rPr>
            </w:pPr>
            <w:r w:rsidRPr="00571197">
              <w:rPr>
                <w:rFonts w:eastAsia="Calibri" w:cs="Arial"/>
                <w:color w:val="auto"/>
                <w:sz w:val="18"/>
                <w:szCs w:val="18"/>
                <w:lang w:eastAsia="en-US"/>
              </w:rPr>
              <w:t>Unath, PAs</w:t>
            </w:r>
          </w:p>
        </w:tc>
      </w:tr>
      <w:tr w:rsidR="00571197" w:rsidRPr="00571197" w:rsidTr="00571197">
        <w:trPr>
          <w:trHeight w:val="454"/>
        </w:trPr>
        <w:tc>
          <w:tcPr>
            <w:tcW w:w="816" w:type="dxa"/>
            <w:tcBorders>
              <w:top w:val="nil"/>
              <w:left w:val="single" w:sz="8" w:space="0" w:color="auto"/>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rPr>
                <w:rFonts w:eastAsia="Calibri" w:cs="Arial"/>
                <w:b/>
                <w:bCs/>
                <w:color w:val="000000"/>
                <w:sz w:val="18"/>
                <w:szCs w:val="18"/>
                <w:lang w:eastAsia="en-US"/>
              </w:rPr>
            </w:pPr>
            <w:r w:rsidRPr="00571197">
              <w:rPr>
                <w:rFonts w:eastAsia="Calibri" w:cs="Arial"/>
                <w:b/>
                <w:bCs/>
                <w:color w:val="000000"/>
                <w:sz w:val="18"/>
                <w:szCs w:val="18"/>
                <w:lang w:eastAsia="en-US"/>
              </w:rPr>
              <w:t>3S</w:t>
            </w:r>
          </w:p>
        </w:tc>
        <w:tc>
          <w:tcPr>
            <w:tcW w:w="566"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33</w:t>
            </w:r>
          </w:p>
        </w:tc>
        <w:tc>
          <w:tcPr>
            <w:tcW w:w="851" w:type="dxa"/>
            <w:tcBorders>
              <w:top w:val="nil"/>
              <w:left w:val="nil"/>
              <w:bottom w:val="single" w:sz="8" w:space="0" w:color="auto"/>
              <w:right w:val="single" w:sz="8" w:space="0" w:color="auto"/>
            </w:tcBorders>
            <w:shd w:val="clear" w:color="000000" w:fill="92D05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96.44%</w:t>
            </w:r>
          </w:p>
        </w:tc>
        <w:tc>
          <w:tcPr>
            <w:tcW w:w="850" w:type="dxa"/>
            <w:gridSpan w:val="3"/>
            <w:tcBorders>
              <w:top w:val="nil"/>
              <w:left w:val="nil"/>
              <w:bottom w:val="single" w:sz="8" w:space="0" w:color="auto"/>
              <w:right w:val="single" w:sz="8" w:space="0" w:color="auto"/>
            </w:tcBorders>
            <w:shd w:val="clear" w:color="000000" w:fill="92D05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1.09%</w:t>
            </w:r>
          </w:p>
        </w:tc>
        <w:tc>
          <w:tcPr>
            <w:tcW w:w="567"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3</w:t>
            </w:r>
          </w:p>
        </w:tc>
        <w:tc>
          <w:tcPr>
            <w:tcW w:w="851" w:type="dxa"/>
            <w:tcBorders>
              <w:top w:val="nil"/>
              <w:left w:val="nil"/>
              <w:bottom w:val="single" w:sz="8" w:space="0" w:color="auto"/>
              <w:right w:val="single" w:sz="8" w:space="0" w:color="auto"/>
            </w:tcBorders>
            <w:shd w:val="clear" w:color="000000" w:fill="FFD96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9.10%</w:t>
            </w:r>
          </w:p>
        </w:tc>
        <w:tc>
          <w:tcPr>
            <w:tcW w:w="850"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93.03%</w:t>
            </w:r>
          </w:p>
        </w:tc>
        <w:tc>
          <w:tcPr>
            <w:tcW w:w="851" w:type="dxa"/>
            <w:tcBorders>
              <w:top w:val="nil"/>
              <w:left w:val="nil"/>
              <w:bottom w:val="single" w:sz="8" w:space="0" w:color="auto"/>
              <w:right w:val="single" w:sz="8" w:space="0" w:color="auto"/>
            </w:tcBorders>
            <w:shd w:val="clear" w:color="000000" w:fill="9BC2E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97.01%</w:t>
            </w:r>
          </w:p>
        </w:tc>
        <w:tc>
          <w:tcPr>
            <w:tcW w:w="850" w:type="dxa"/>
            <w:gridSpan w:val="3"/>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989</w:t>
            </w:r>
          </w:p>
        </w:tc>
        <w:tc>
          <w:tcPr>
            <w:tcW w:w="709" w:type="dxa"/>
            <w:shd w:val="clear" w:color="auto" w:fill="FFD966"/>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p>
        </w:tc>
        <w:tc>
          <w:tcPr>
            <w:tcW w:w="2695" w:type="dxa"/>
            <w:gridSpan w:val="2"/>
            <w:shd w:val="clear" w:color="auto" w:fill="auto"/>
          </w:tcPr>
          <w:p w:rsidR="00571197" w:rsidRPr="00571197" w:rsidRDefault="00571197" w:rsidP="00571197">
            <w:pPr>
              <w:suppressAutoHyphens w:val="0"/>
              <w:autoSpaceDN/>
              <w:spacing w:after="0" w:line="240" w:lineRule="auto"/>
              <w:rPr>
                <w:rFonts w:eastAsia="Calibri" w:cs="Arial"/>
                <w:color w:val="auto"/>
                <w:sz w:val="18"/>
                <w:szCs w:val="18"/>
                <w:lang w:eastAsia="en-US"/>
              </w:rPr>
            </w:pPr>
            <w:r w:rsidRPr="00571197">
              <w:rPr>
                <w:rFonts w:eastAsia="Calibri" w:cs="Arial"/>
                <w:color w:val="auto"/>
                <w:sz w:val="18"/>
                <w:szCs w:val="18"/>
                <w:lang w:eastAsia="en-US"/>
              </w:rPr>
              <w:t>PP</w:t>
            </w:r>
          </w:p>
        </w:tc>
      </w:tr>
      <w:tr w:rsidR="00571197" w:rsidRPr="00571197" w:rsidTr="00571197">
        <w:trPr>
          <w:trHeight w:val="454"/>
        </w:trPr>
        <w:tc>
          <w:tcPr>
            <w:tcW w:w="816" w:type="dxa"/>
            <w:tcBorders>
              <w:top w:val="nil"/>
              <w:left w:val="single" w:sz="8" w:space="0" w:color="auto"/>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rPr>
                <w:rFonts w:eastAsia="Calibri" w:cs="Arial"/>
                <w:b/>
                <w:bCs/>
                <w:color w:val="000000"/>
                <w:sz w:val="18"/>
                <w:szCs w:val="18"/>
                <w:lang w:eastAsia="en-US"/>
              </w:rPr>
            </w:pPr>
            <w:r w:rsidRPr="00571197">
              <w:rPr>
                <w:rFonts w:eastAsia="Calibri" w:cs="Arial"/>
                <w:b/>
                <w:bCs/>
                <w:color w:val="000000"/>
                <w:sz w:val="18"/>
                <w:szCs w:val="18"/>
                <w:lang w:eastAsia="en-US"/>
              </w:rPr>
              <w:t>4C</w:t>
            </w:r>
          </w:p>
        </w:tc>
        <w:tc>
          <w:tcPr>
            <w:tcW w:w="566"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27</w:t>
            </w:r>
          </w:p>
        </w:tc>
        <w:tc>
          <w:tcPr>
            <w:tcW w:w="851" w:type="dxa"/>
            <w:tcBorders>
              <w:top w:val="nil"/>
              <w:left w:val="nil"/>
              <w:bottom w:val="single" w:sz="8" w:space="0" w:color="auto"/>
              <w:right w:val="single" w:sz="8" w:space="0" w:color="auto"/>
            </w:tcBorders>
            <w:shd w:val="clear" w:color="000000" w:fill="9BC2E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97.01%</w:t>
            </w:r>
          </w:p>
        </w:tc>
        <w:tc>
          <w:tcPr>
            <w:tcW w:w="850" w:type="dxa"/>
            <w:gridSpan w:val="3"/>
            <w:tcBorders>
              <w:top w:val="nil"/>
              <w:left w:val="nil"/>
              <w:bottom w:val="single" w:sz="8" w:space="0" w:color="auto"/>
              <w:right w:val="single" w:sz="8" w:space="0" w:color="auto"/>
            </w:tcBorders>
            <w:shd w:val="clear" w:color="000000" w:fill="92D05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1.18%</w:t>
            </w:r>
          </w:p>
        </w:tc>
        <w:tc>
          <w:tcPr>
            <w:tcW w:w="567"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3</w:t>
            </w:r>
          </w:p>
        </w:tc>
        <w:tc>
          <w:tcPr>
            <w:tcW w:w="851"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11.10%</w:t>
            </w:r>
          </w:p>
        </w:tc>
        <w:tc>
          <w:tcPr>
            <w:tcW w:w="850" w:type="dxa"/>
            <w:tcBorders>
              <w:top w:val="nil"/>
              <w:left w:val="nil"/>
              <w:bottom w:val="single" w:sz="8" w:space="0" w:color="auto"/>
              <w:right w:val="single" w:sz="8" w:space="0" w:color="auto"/>
            </w:tcBorders>
            <w:shd w:val="clear" w:color="000000" w:fill="9BC2E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98.59%</w:t>
            </w:r>
          </w:p>
        </w:tc>
        <w:tc>
          <w:tcPr>
            <w:tcW w:w="851" w:type="dxa"/>
            <w:tcBorders>
              <w:top w:val="nil"/>
              <w:left w:val="nil"/>
              <w:bottom w:val="single" w:sz="8" w:space="0" w:color="auto"/>
              <w:right w:val="single" w:sz="8" w:space="0" w:color="auto"/>
            </w:tcBorders>
            <w:shd w:val="clear" w:color="000000" w:fill="92D05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96.45%</w:t>
            </w:r>
          </w:p>
        </w:tc>
        <w:tc>
          <w:tcPr>
            <w:tcW w:w="850" w:type="dxa"/>
            <w:gridSpan w:val="3"/>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1286</w:t>
            </w:r>
          </w:p>
        </w:tc>
        <w:tc>
          <w:tcPr>
            <w:tcW w:w="709" w:type="dxa"/>
            <w:shd w:val="clear" w:color="auto" w:fill="92D050"/>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p>
        </w:tc>
        <w:tc>
          <w:tcPr>
            <w:tcW w:w="2695" w:type="dxa"/>
            <w:gridSpan w:val="2"/>
            <w:shd w:val="clear" w:color="auto" w:fill="auto"/>
          </w:tcPr>
          <w:p w:rsidR="00571197" w:rsidRPr="00571197" w:rsidRDefault="00571197" w:rsidP="00571197">
            <w:pPr>
              <w:suppressAutoHyphens w:val="0"/>
              <w:autoSpaceDN/>
              <w:spacing w:after="0" w:line="240" w:lineRule="auto"/>
              <w:rPr>
                <w:rFonts w:eastAsia="Calibri" w:cs="Arial"/>
                <w:color w:val="auto"/>
                <w:sz w:val="18"/>
                <w:szCs w:val="18"/>
                <w:lang w:eastAsia="en-US"/>
              </w:rPr>
            </w:pPr>
            <w:r w:rsidRPr="00571197">
              <w:rPr>
                <w:rFonts w:eastAsia="Calibri" w:cs="Arial"/>
                <w:color w:val="auto"/>
                <w:sz w:val="18"/>
                <w:szCs w:val="18"/>
                <w:lang w:eastAsia="en-US"/>
              </w:rPr>
              <w:t>PAs</w:t>
            </w:r>
          </w:p>
        </w:tc>
      </w:tr>
      <w:tr w:rsidR="00571197" w:rsidRPr="00571197" w:rsidTr="00571197">
        <w:trPr>
          <w:trHeight w:val="454"/>
        </w:trPr>
        <w:tc>
          <w:tcPr>
            <w:tcW w:w="816" w:type="dxa"/>
            <w:tcBorders>
              <w:top w:val="nil"/>
              <w:left w:val="single" w:sz="8" w:space="0" w:color="auto"/>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rPr>
                <w:rFonts w:eastAsia="Calibri" w:cs="Arial"/>
                <w:b/>
                <w:bCs/>
                <w:color w:val="000000"/>
                <w:sz w:val="18"/>
                <w:szCs w:val="18"/>
                <w:lang w:eastAsia="en-US"/>
              </w:rPr>
            </w:pPr>
            <w:r w:rsidRPr="00571197">
              <w:rPr>
                <w:rFonts w:eastAsia="Calibri" w:cs="Arial"/>
                <w:b/>
                <w:bCs/>
                <w:color w:val="000000"/>
                <w:sz w:val="18"/>
                <w:szCs w:val="18"/>
                <w:lang w:eastAsia="en-US"/>
              </w:rPr>
              <w:t>4F</w:t>
            </w:r>
          </w:p>
        </w:tc>
        <w:tc>
          <w:tcPr>
            <w:tcW w:w="566"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27</w:t>
            </w:r>
          </w:p>
        </w:tc>
        <w:tc>
          <w:tcPr>
            <w:tcW w:w="851" w:type="dxa"/>
            <w:tcBorders>
              <w:top w:val="nil"/>
              <w:left w:val="nil"/>
              <w:bottom w:val="single" w:sz="8" w:space="0" w:color="auto"/>
              <w:right w:val="single" w:sz="8" w:space="0" w:color="auto"/>
            </w:tcBorders>
            <w:shd w:val="clear" w:color="000000" w:fill="FFD96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95.06%</w:t>
            </w:r>
          </w:p>
        </w:tc>
        <w:tc>
          <w:tcPr>
            <w:tcW w:w="850" w:type="dxa"/>
            <w:gridSpan w:val="3"/>
            <w:tcBorders>
              <w:top w:val="nil"/>
              <w:left w:val="nil"/>
              <w:bottom w:val="single" w:sz="8" w:space="0" w:color="auto"/>
              <w:right w:val="single" w:sz="8" w:space="0" w:color="auto"/>
            </w:tcBorders>
            <w:shd w:val="clear" w:color="000000" w:fill="9BC2E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0.65%</w:t>
            </w:r>
          </w:p>
        </w:tc>
        <w:tc>
          <w:tcPr>
            <w:tcW w:w="567"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4</w:t>
            </w:r>
          </w:p>
        </w:tc>
        <w:tc>
          <w:tcPr>
            <w:tcW w:w="851"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14.80%</w:t>
            </w:r>
          </w:p>
        </w:tc>
        <w:tc>
          <w:tcPr>
            <w:tcW w:w="850"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92.36%</w:t>
            </w:r>
          </w:p>
        </w:tc>
        <w:tc>
          <w:tcPr>
            <w:tcW w:w="851" w:type="dxa"/>
            <w:tcBorders>
              <w:top w:val="nil"/>
              <w:left w:val="nil"/>
              <w:bottom w:val="single" w:sz="8" w:space="0" w:color="auto"/>
              <w:right w:val="single" w:sz="8" w:space="0" w:color="auto"/>
            </w:tcBorders>
            <w:shd w:val="clear" w:color="000000" w:fill="92D05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95.68%</w:t>
            </w:r>
          </w:p>
        </w:tc>
        <w:tc>
          <w:tcPr>
            <w:tcW w:w="850" w:type="dxa"/>
            <w:gridSpan w:val="3"/>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420</w:t>
            </w:r>
          </w:p>
        </w:tc>
        <w:tc>
          <w:tcPr>
            <w:tcW w:w="709" w:type="dxa"/>
            <w:shd w:val="clear" w:color="auto" w:fill="FFD966"/>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p>
        </w:tc>
        <w:tc>
          <w:tcPr>
            <w:tcW w:w="2695" w:type="dxa"/>
            <w:gridSpan w:val="2"/>
            <w:shd w:val="clear" w:color="auto" w:fill="auto"/>
          </w:tcPr>
          <w:p w:rsidR="00571197" w:rsidRPr="00571197" w:rsidRDefault="00571197" w:rsidP="00571197">
            <w:pPr>
              <w:suppressAutoHyphens w:val="0"/>
              <w:autoSpaceDN/>
              <w:spacing w:after="0" w:line="240" w:lineRule="auto"/>
              <w:rPr>
                <w:rFonts w:eastAsia="Calibri" w:cs="Arial"/>
                <w:color w:val="auto"/>
                <w:sz w:val="18"/>
                <w:szCs w:val="18"/>
                <w:lang w:eastAsia="en-US"/>
              </w:rPr>
            </w:pPr>
            <w:r w:rsidRPr="00571197">
              <w:rPr>
                <w:rFonts w:eastAsia="Calibri" w:cs="Arial"/>
                <w:color w:val="auto"/>
                <w:sz w:val="18"/>
                <w:szCs w:val="18"/>
                <w:lang w:eastAsia="en-US"/>
              </w:rPr>
              <w:t>PAs, PP</w:t>
            </w:r>
          </w:p>
        </w:tc>
      </w:tr>
      <w:tr w:rsidR="00571197" w:rsidRPr="00571197" w:rsidTr="00571197">
        <w:trPr>
          <w:trHeight w:val="454"/>
        </w:trPr>
        <w:tc>
          <w:tcPr>
            <w:tcW w:w="816" w:type="dxa"/>
            <w:tcBorders>
              <w:top w:val="nil"/>
              <w:left w:val="single" w:sz="8" w:space="0" w:color="auto"/>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rPr>
                <w:rFonts w:eastAsia="Calibri" w:cs="Arial"/>
                <w:b/>
                <w:bCs/>
                <w:color w:val="000000"/>
                <w:sz w:val="18"/>
                <w:szCs w:val="18"/>
                <w:lang w:eastAsia="en-US"/>
              </w:rPr>
            </w:pPr>
            <w:r w:rsidRPr="00571197">
              <w:rPr>
                <w:rFonts w:eastAsia="Calibri" w:cs="Arial"/>
                <w:b/>
                <w:bCs/>
                <w:color w:val="000000"/>
                <w:sz w:val="18"/>
                <w:szCs w:val="18"/>
                <w:lang w:eastAsia="en-US"/>
              </w:rPr>
              <w:t>4GJ</w:t>
            </w:r>
          </w:p>
        </w:tc>
        <w:tc>
          <w:tcPr>
            <w:tcW w:w="566"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27</w:t>
            </w:r>
          </w:p>
        </w:tc>
        <w:tc>
          <w:tcPr>
            <w:tcW w:w="851" w:type="dxa"/>
            <w:tcBorders>
              <w:top w:val="nil"/>
              <w:left w:val="nil"/>
              <w:bottom w:val="single" w:sz="8" w:space="0" w:color="auto"/>
              <w:right w:val="single" w:sz="8" w:space="0" w:color="auto"/>
            </w:tcBorders>
            <w:shd w:val="clear" w:color="000000" w:fill="92D05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96.20%</w:t>
            </w:r>
          </w:p>
        </w:tc>
        <w:tc>
          <w:tcPr>
            <w:tcW w:w="850" w:type="dxa"/>
            <w:gridSpan w:val="3"/>
            <w:tcBorders>
              <w:top w:val="nil"/>
              <w:left w:val="nil"/>
              <w:bottom w:val="single" w:sz="8" w:space="0" w:color="auto"/>
              <w:right w:val="single" w:sz="8" w:space="0" w:color="auto"/>
            </w:tcBorders>
            <w:shd w:val="clear" w:color="000000" w:fill="92D05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0.83%</w:t>
            </w:r>
          </w:p>
        </w:tc>
        <w:tc>
          <w:tcPr>
            <w:tcW w:w="567"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4</w:t>
            </w:r>
          </w:p>
        </w:tc>
        <w:tc>
          <w:tcPr>
            <w:tcW w:w="851"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14.80%</w:t>
            </w:r>
          </w:p>
        </w:tc>
        <w:tc>
          <w:tcPr>
            <w:tcW w:w="850"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93.54%</w:t>
            </w:r>
          </w:p>
        </w:tc>
        <w:tc>
          <w:tcPr>
            <w:tcW w:w="851" w:type="dxa"/>
            <w:tcBorders>
              <w:top w:val="nil"/>
              <w:left w:val="nil"/>
              <w:bottom w:val="single" w:sz="8" w:space="0" w:color="auto"/>
              <w:right w:val="single" w:sz="8" w:space="0" w:color="auto"/>
            </w:tcBorders>
            <w:shd w:val="clear" w:color="000000" w:fill="9BC2E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97.11%</w:t>
            </w:r>
          </w:p>
        </w:tc>
        <w:tc>
          <w:tcPr>
            <w:tcW w:w="850" w:type="dxa"/>
            <w:gridSpan w:val="3"/>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1731</w:t>
            </w:r>
          </w:p>
        </w:tc>
        <w:tc>
          <w:tcPr>
            <w:tcW w:w="709" w:type="dxa"/>
            <w:shd w:val="clear" w:color="auto" w:fill="FFD966"/>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p>
        </w:tc>
        <w:tc>
          <w:tcPr>
            <w:tcW w:w="2695" w:type="dxa"/>
            <w:gridSpan w:val="2"/>
            <w:shd w:val="clear" w:color="auto" w:fill="auto"/>
          </w:tcPr>
          <w:p w:rsidR="00571197" w:rsidRPr="00571197" w:rsidRDefault="00571197" w:rsidP="00571197">
            <w:pPr>
              <w:suppressAutoHyphens w:val="0"/>
              <w:autoSpaceDN/>
              <w:spacing w:after="0" w:line="240" w:lineRule="auto"/>
              <w:rPr>
                <w:rFonts w:eastAsia="Calibri" w:cs="Arial"/>
                <w:color w:val="auto"/>
                <w:sz w:val="18"/>
                <w:szCs w:val="18"/>
                <w:lang w:eastAsia="en-US"/>
              </w:rPr>
            </w:pPr>
            <w:r w:rsidRPr="00571197">
              <w:rPr>
                <w:rFonts w:eastAsia="Calibri" w:cs="Arial"/>
                <w:color w:val="auto"/>
                <w:sz w:val="18"/>
                <w:szCs w:val="18"/>
                <w:lang w:eastAsia="en-US"/>
              </w:rPr>
              <w:t>PAs, PP</w:t>
            </w:r>
          </w:p>
        </w:tc>
      </w:tr>
      <w:tr w:rsidR="00571197" w:rsidRPr="00571197" w:rsidTr="00571197">
        <w:trPr>
          <w:trHeight w:val="454"/>
        </w:trPr>
        <w:tc>
          <w:tcPr>
            <w:tcW w:w="816" w:type="dxa"/>
            <w:tcBorders>
              <w:top w:val="nil"/>
              <w:left w:val="single" w:sz="8" w:space="0" w:color="auto"/>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rPr>
                <w:rFonts w:eastAsia="Calibri" w:cs="Arial"/>
                <w:b/>
                <w:bCs/>
                <w:color w:val="000000"/>
                <w:sz w:val="18"/>
                <w:szCs w:val="18"/>
                <w:lang w:eastAsia="en-US"/>
              </w:rPr>
            </w:pPr>
            <w:r w:rsidRPr="00571197">
              <w:rPr>
                <w:rFonts w:eastAsia="Calibri" w:cs="Arial"/>
                <w:b/>
                <w:bCs/>
                <w:color w:val="000000"/>
                <w:sz w:val="18"/>
                <w:szCs w:val="18"/>
                <w:lang w:eastAsia="en-US"/>
              </w:rPr>
              <w:t>4T</w:t>
            </w:r>
          </w:p>
        </w:tc>
        <w:tc>
          <w:tcPr>
            <w:tcW w:w="566"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31</w:t>
            </w:r>
          </w:p>
        </w:tc>
        <w:tc>
          <w:tcPr>
            <w:tcW w:w="851" w:type="dxa"/>
            <w:tcBorders>
              <w:top w:val="nil"/>
              <w:left w:val="nil"/>
              <w:bottom w:val="single" w:sz="8" w:space="0" w:color="auto"/>
              <w:right w:val="single" w:sz="8" w:space="0" w:color="auto"/>
            </w:tcBorders>
            <w:shd w:val="clear" w:color="000000" w:fill="92D05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96.35%</w:t>
            </w:r>
          </w:p>
        </w:tc>
        <w:tc>
          <w:tcPr>
            <w:tcW w:w="850" w:type="dxa"/>
            <w:gridSpan w:val="3"/>
            <w:tcBorders>
              <w:top w:val="nil"/>
              <w:left w:val="nil"/>
              <w:bottom w:val="single" w:sz="8" w:space="0" w:color="auto"/>
              <w:right w:val="single" w:sz="8" w:space="0" w:color="auto"/>
            </w:tcBorders>
            <w:shd w:val="clear" w:color="000000" w:fill="9BC2E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0.64%</w:t>
            </w:r>
          </w:p>
        </w:tc>
        <w:tc>
          <w:tcPr>
            <w:tcW w:w="567"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w:t>
            </w:r>
          </w:p>
        </w:tc>
        <w:tc>
          <w:tcPr>
            <w:tcW w:w="851" w:type="dxa"/>
            <w:tcBorders>
              <w:top w:val="nil"/>
              <w:left w:val="nil"/>
              <w:bottom w:val="single" w:sz="8" w:space="0" w:color="auto"/>
              <w:right w:val="single" w:sz="8" w:space="0" w:color="auto"/>
            </w:tcBorders>
            <w:shd w:val="clear" w:color="000000" w:fill="9BC2E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3.20%</w:t>
            </w:r>
          </w:p>
        </w:tc>
        <w:tc>
          <w:tcPr>
            <w:tcW w:w="850"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91.65%</w:t>
            </w:r>
          </w:p>
        </w:tc>
        <w:tc>
          <w:tcPr>
            <w:tcW w:w="851" w:type="dxa"/>
            <w:tcBorders>
              <w:top w:val="nil"/>
              <w:left w:val="nil"/>
              <w:bottom w:val="single" w:sz="8" w:space="0" w:color="auto"/>
              <w:right w:val="single" w:sz="8" w:space="0" w:color="auto"/>
            </w:tcBorders>
            <w:shd w:val="clear" w:color="000000" w:fill="9BC2E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97.82%</w:t>
            </w:r>
          </w:p>
        </w:tc>
        <w:tc>
          <w:tcPr>
            <w:tcW w:w="850" w:type="dxa"/>
            <w:gridSpan w:val="3"/>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636</w:t>
            </w:r>
          </w:p>
        </w:tc>
        <w:tc>
          <w:tcPr>
            <w:tcW w:w="709" w:type="dxa"/>
            <w:shd w:val="clear" w:color="auto" w:fill="FFD966"/>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p>
        </w:tc>
        <w:tc>
          <w:tcPr>
            <w:tcW w:w="2695" w:type="dxa"/>
            <w:gridSpan w:val="2"/>
            <w:shd w:val="clear" w:color="auto" w:fill="auto"/>
          </w:tcPr>
          <w:p w:rsidR="00571197" w:rsidRPr="00571197" w:rsidRDefault="00571197" w:rsidP="00571197">
            <w:pPr>
              <w:suppressAutoHyphens w:val="0"/>
              <w:autoSpaceDN/>
              <w:spacing w:after="0" w:line="240" w:lineRule="auto"/>
              <w:rPr>
                <w:rFonts w:eastAsia="Calibri" w:cs="Arial"/>
                <w:color w:val="auto"/>
                <w:sz w:val="18"/>
                <w:szCs w:val="18"/>
                <w:lang w:eastAsia="en-US"/>
              </w:rPr>
            </w:pPr>
            <w:r w:rsidRPr="00571197">
              <w:rPr>
                <w:rFonts w:eastAsia="Calibri" w:cs="Arial"/>
                <w:color w:val="auto"/>
                <w:sz w:val="18"/>
                <w:szCs w:val="18"/>
                <w:lang w:eastAsia="en-US"/>
              </w:rPr>
              <w:t>PP</w:t>
            </w:r>
          </w:p>
        </w:tc>
      </w:tr>
      <w:tr w:rsidR="00571197" w:rsidRPr="00571197" w:rsidTr="00571197">
        <w:trPr>
          <w:trHeight w:val="454"/>
        </w:trPr>
        <w:tc>
          <w:tcPr>
            <w:tcW w:w="816" w:type="dxa"/>
            <w:tcBorders>
              <w:top w:val="nil"/>
              <w:left w:val="single" w:sz="8" w:space="0" w:color="auto"/>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rPr>
                <w:rFonts w:eastAsia="Calibri" w:cs="Arial"/>
                <w:b/>
                <w:bCs/>
                <w:color w:val="000000"/>
                <w:sz w:val="18"/>
                <w:szCs w:val="18"/>
                <w:lang w:eastAsia="en-US"/>
              </w:rPr>
            </w:pPr>
            <w:r w:rsidRPr="00571197">
              <w:rPr>
                <w:rFonts w:eastAsia="Calibri" w:cs="Arial"/>
                <w:b/>
                <w:bCs/>
                <w:color w:val="000000"/>
                <w:sz w:val="18"/>
                <w:szCs w:val="18"/>
                <w:lang w:eastAsia="en-US"/>
              </w:rPr>
              <w:t>5AM</w:t>
            </w:r>
          </w:p>
        </w:tc>
        <w:tc>
          <w:tcPr>
            <w:tcW w:w="566"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22</w:t>
            </w:r>
          </w:p>
        </w:tc>
        <w:tc>
          <w:tcPr>
            <w:tcW w:w="851" w:type="dxa"/>
            <w:tcBorders>
              <w:top w:val="nil"/>
              <w:left w:val="nil"/>
              <w:bottom w:val="single" w:sz="8" w:space="0" w:color="auto"/>
              <w:right w:val="single" w:sz="8" w:space="0" w:color="auto"/>
            </w:tcBorders>
            <w:shd w:val="clear" w:color="000000" w:fill="92D05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95.88%</w:t>
            </w:r>
          </w:p>
        </w:tc>
        <w:tc>
          <w:tcPr>
            <w:tcW w:w="850" w:type="dxa"/>
            <w:gridSpan w:val="3"/>
            <w:tcBorders>
              <w:top w:val="nil"/>
              <w:left w:val="nil"/>
              <w:bottom w:val="single" w:sz="8" w:space="0" w:color="auto"/>
              <w:right w:val="single" w:sz="8" w:space="0" w:color="auto"/>
            </w:tcBorders>
            <w:shd w:val="clear" w:color="000000" w:fill="92D05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0.78%</w:t>
            </w:r>
          </w:p>
        </w:tc>
        <w:tc>
          <w:tcPr>
            <w:tcW w:w="567"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2</w:t>
            </w:r>
          </w:p>
        </w:tc>
        <w:tc>
          <w:tcPr>
            <w:tcW w:w="851" w:type="dxa"/>
            <w:tcBorders>
              <w:top w:val="nil"/>
              <w:left w:val="nil"/>
              <w:bottom w:val="single" w:sz="8" w:space="0" w:color="auto"/>
              <w:right w:val="single" w:sz="8" w:space="0" w:color="auto"/>
            </w:tcBorders>
            <w:shd w:val="clear" w:color="000000" w:fill="FFD96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9.10%</w:t>
            </w:r>
          </w:p>
        </w:tc>
        <w:tc>
          <w:tcPr>
            <w:tcW w:w="850" w:type="dxa"/>
            <w:tcBorders>
              <w:top w:val="nil"/>
              <w:left w:val="nil"/>
              <w:bottom w:val="single" w:sz="8" w:space="0" w:color="auto"/>
              <w:right w:val="single" w:sz="8" w:space="0" w:color="auto"/>
            </w:tcBorders>
            <w:shd w:val="clear" w:color="000000" w:fill="FFD96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95.07%</w:t>
            </w:r>
          </w:p>
        </w:tc>
        <w:tc>
          <w:tcPr>
            <w:tcW w:w="851" w:type="dxa"/>
            <w:tcBorders>
              <w:top w:val="nil"/>
              <w:left w:val="nil"/>
              <w:bottom w:val="single" w:sz="8" w:space="0" w:color="auto"/>
              <w:right w:val="single" w:sz="8" w:space="0" w:color="auto"/>
            </w:tcBorders>
            <w:shd w:val="clear" w:color="000000" w:fill="92D05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96.46%</w:t>
            </w:r>
          </w:p>
        </w:tc>
        <w:tc>
          <w:tcPr>
            <w:tcW w:w="850" w:type="dxa"/>
            <w:gridSpan w:val="3"/>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1280</w:t>
            </w:r>
          </w:p>
        </w:tc>
        <w:tc>
          <w:tcPr>
            <w:tcW w:w="709" w:type="dxa"/>
            <w:shd w:val="clear" w:color="auto" w:fill="92D050"/>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p>
        </w:tc>
        <w:tc>
          <w:tcPr>
            <w:tcW w:w="2695" w:type="dxa"/>
            <w:gridSpan w:val="2"/>
            <w:shd w:val="clear" w:color="auto" w:fill="auto"/>
          </w:tcPr>
          <w:p w:rsidR="00571197" w:rsidRPr="00571197" w:rsidRDefault="00571197" w:rsidP="00571197">
            <w:pPr>
              <w:suppressAutoHyphens w:val="0"/>
              <w:autoSpaceDN/>
              <w:spacing w:after="0" w:line="240" w:lineRule="auto"/>
              <w:rPr>
                <w:rFonts w:eastAsia="Calibri" w:cs="Arial"/>
                <w:color w:val="auto"/>
                <w:sz w:val="18"/>
                <w:szCs w:val="18"/>
                <w:lang w:eastAsia="en-US"/>
              </w:rPr>
            </w:pPr>
          </w:p>
        </w:tc>
      </w:tr>
      <w:tr w:rsidR="00571197" w:rsidRPr="00571197" w:rsidTr="00571197">
        <w:trPr>
          <w:trHeight w:val="454"/>
        </w:trPr>
        <w:tc>
          <w:tcPr>
            <w:tcW w:w="816" w:type="dxa"/>
            <w:tcBorders>
              <w:top w:val="nil"/>
              <w:left w:val="single" w:sz="8" w:space="0" w:color="auto"/>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rPr>
                <w:rFonts w:eastAsia="Calibri" w:cs="Arial"/>
                <w:b/>
                <w:bCs/>
                <w:color w:val="000000"/>
                <w:sz w:val="18"/>
                <w:szCs w:val="18"/>
                <w:lang w:eastAsia="en-US"/>
              </w:rPr>
            </w:pPr>
            <w:r w:rsidRPr="00571197">
              <w:rPr>
                <w:rFonts w:eastAsia="Calibri" w:cs="Arial"/>
                <w:b/>
                <w:bCs/>
                <w:color w:val="000000"/>
                <w:sz w:val="18"/>
                <w:szCs w:val="18"/>
                <w:lang w:eastAsia="en-US"/>
              </w:rPr>
              <w:t>5LW</w:t>
            </w:r>
          </w:p>
        </w:tc>
        <w:tc>
          <w:tcPr>
            <w:tcW w:w="566"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24</w:t>
            </w:r>
          </w:p>
        </w:tc>
        <w:tc>
          <w:tcPr>
            <w:tcW w:w="851"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93.17%</w:t>
            </w:r>
          </w:p>
        </w:tc>
        <w:tc>
          <w:tcPr>
            <w:tcW w:w="850" w:type="dxa"/>
            <w:gridSpan w:val="3"/>
            <w:tcBorders>
              <w:top w:val="nil"/>
              <w:left w:val="nil"/>
              <w:bottom w:val="single" w:sz="8" w:space="0" w:color="auto"/>
              <w:right w:val="single" w:sz="8" w:space="0" w:color="auto"/>
            </w:tcBorders>
            <w:shd w:val="clear" w:color="000000" w:fill="FFD96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1.67%</w:t>
            </w:r>
          </w:p>
        </w:tc>
        <w:tc>
          <w:tcPr>
            <w:tcW w:w="567"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5</w:t>
            </w:r>
          </w:p>
        </w:tc>
        <w:tc>
          <w:tcPr>
            <w:tcW w:w="851"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20.80%</w:t>
            </w:r>
          </w:p>
        </w:tc>
        <w:tc>
          <w:tcPr>
            <w:tcW w:w="850"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90.57%</w:t>
            </w:r>
          </w:p>
        </w:tc>
        <w:tc>
          <w:tcPr>
            <w:tcW w:w="851" w:type="dxa"/>
            <w:tcBorders>
              <w:top w:val="nil"/>
              <w:left w:val="nil"/>
              <w:bottom w:val="single" w:sz="8" w:space="0" w:color="auto"/>
              <w:right w:val="single" w:sz="8" w:space="0" w:color="auto"/>
            </w:tcBorders>
            <w:shd w:val="clear" w:color="000000" w:fill="92D05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96.18%</w:t>
            </w:r>
          </w:p>
        </w:tc>
        <w:tc>
          <w:tcPr>
            <w:tcW w:w="850" w:type="dxa"/>
            <w:gridSpan w:val="3"/>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1749</w:t>
            </w:r>
          </w:p>
        </w:tc>
        <w:tc>
          <w:tcPr>
            <w:tcW w:w="709" w:type="dxa"/>
            <w:shd w:val="clear" w:color="auto" w:fill="FFD966"/>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p>
        </w:tc>
        <w:tc>
          <w:tcPr>
            <w:tcW w:w="2695" w:type="dxa"/>
            <w:gridSpan w:val="2"/>
            <w:shd w:val="clear" w:color="auto" w:fill="auto"/>
          </w:tcPr>
          <w:p w:rsidR="00571197" w:rsidRPr="00571197" w:rsidRDefault="00571197" w:rsidP="00571197">
            <w:pPr>
              <w:suppressAutoHyphens w:val="0"/>
              <w:autoSpaceDN/>
              <w:spacing w:after="0" w:line="240" w:lineRule="auto"/>
              <w:rPr>
                <w:rFonts w:eastAsia="Calibri" w:cs="Arial"/>
                <w:color w:val="auto"/>
                <w:sz w:val="18"/>
                <w:szCs w:val="18"/>
                <w:lang w:eastAsia="en-US"/>
              </w:rPr>
            </w:pPr>
            <w:r w:rsidRPr="00571197">
              <w:rPr>
                <w:rFonts w:eastAsia="Calibri" w:cs="Arial"/>
                <w:color w:val="auto"/>
                <w:sz w:val="18"/>
                <w:szCs w:val="18"/>
                <w:lang w:eastAsia="en-US"/>
              </w:rPr>
              <w:t>Overall, PAs, PP</w:t>
            </w:r>
          </w:p>
        </w:tc>
      </w:tr>
      <w:tr w:rsidR="00571197" w:rsidRPr="00571197" w:rsidTr="00571197">
        <w:trPr>
          <w:trHeight w:val="454"/>
        </w:trPr>
        <w:tc>
          <w:tcPr>
            <w:tcW w:w="816" w:type="dxa"/>
            <w:tcBorders>
              <w:top w:val="nil"/>
              <w:left w:val="single" w:sz="8" w:space="0" w:color="auto"/>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rPr>
                <w:rFonts w:eastAsia="Calibri" w:cs="Arial"/>
                <w:b/>
                <w:bCs/>
                <w:color w:val="000000"/>
                <w:sz w:val="18"/>
                <w:szCs w:val="18"/>
                <w:lang w:eastAsia="en-US"/>
              </w:rPr>
            </w:pPr>
            <w:r w:rsidRPr="00571197">
              <w:rPr>
                <w:rFonts w:eastAsia="Calibri" w:cs="Arial"/>
                <w:b/>
                <w:bCs/>
                <w:color w:val="000000"/>
                <w:sz w:val="18"/>
                <w:szCs w:val="18"/>
                <w:lang w:eastAsia="en-US"/>
              </w:rPr>
              <w:t>5M</w:t>
            </w:r>
          </w:p>
        </w:tc>
        <w:tc>
          <w:tcPr>
            <w:tcW w:w="566"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25</w:t>
            </w:r>
          </w:p>
        </w:tc>
        <w:tc>
          <w:tcPr>
            <w:tcW w:w="851"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93.46%</w:t>
            </w:r>
          </w:p>
        </w:tc>
        <w:tc>
          <w:tcPr>
            <w:tcW w:w="850" w:type="dxa"/>
            <w:gridSpan w:val="3"/>
            <w:tcBorders>
              <w:top w:val="nil"/>
              <w:left w:val="nil"/>
              <w:bottom w:val="single" w:sz="8" w:space="0" w:color="auto"/>
              <w:right w:val="single" w:sz="8" w:space="0" w:color="auto"/>
            </w:tcBorders>
            <w:shd w:val="clear" w:color="000000" w:fill="92D05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1.27%</w:t>
            </w:r>
          </w:p>
        </w:tc>
        <w:tc>
          <w:tcPr>
            <w:tcW w:w="567"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5</w:t>
            </w:r>
          </w:p>
        </w:tc>
        <w:tc>
          <w:tcPr>
            <w:tcW w:w="851"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20.00%</w:t>
            </w:r>
          </w:p>
        </w:tc>
        <w:tc>
          <w:tcPr>
            <w:tcW w:w="850"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84.51%</w:t>
            </w:r>
          </w:p>
        </w:tc>
        <w:tc>
          <w:tcPr>
            <w:tcW w:w="851" w:type="dxa"/>
            <w:tcBorders>
              <w:top w:val="nil"/>
              <w:left w:val="nil"/>
              <w:bottom w:val="single" w:sz="8" w:space="0" w:color="auto"/>
              <w:right w:val="single" w:sz="8" w:space="0" w:color="auto"/>
            </w:tcBorders>
            <w:shd w:val="clear" w:color="000000" w:fill="92D05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95.95%</w:t>
            </w:r>
          </w:p>
        </w:tc>
        <w:tc>
          <w:tcPr>
            <w:tcW w:w="850" w:type="dxa"/>
            <w:gridSpan w:val="3"/>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1954</w:t>
            </w:r>
          </w:p>
        </w:tc>
        <w:tc>
          <w:tcPr>
            <w:tcW w:w="709" w:type="dxa"/>
            <w:shd w:val="clear" w:color="auto" w:fill="FF0000"/>
          </w:tcPr>
          <w:p w:rsidR="00571197" w:rsidRPr="00571197" w:rsidRDefault="00571197" w:rsidP="00571197">
            <w:pPr>
              <w:suppressAutoHyphens w:val="0"/>
              <w:autoSpaceDN/>
              <w:spacing w:after="0" w:line="240" w:lineRule="auto"/>
              <w:rPr>
                <w:rFonts w:eastAsia="Calibri" w:cs="Arial"/>
                <w:color w:val="auto"/>
                <w:sz w:val="18"/>
                <w:szCs w:val="18"/>
                <w:lang w:eastAsia="en-US"/>
              </w:rPr>
            </w:pPr>
          </w:p>
        </w:tc>
        <w:tc>
          <w:tcPr>
            <w:tcW w:w="2695" w:type="dxa"/>
            <w:gridSpan w:val="2"/>
            <w:shd w:val="clear" w:color="auto" w:fill="auto"/>
          </w:tcPr>
          <w:p w:rsidR="00571197" w:rsidRPr="00571197" w:rsidRDefault="00571197" w:rsidP="00571197">
            <w:pPr>
              <w:suppressAutoHyphens w:val="0"/>
              <w:autoSpaceDN/>
              <w:spacing w:after="0" w:line="240" w:lineRule="auto"/>
              <w:rPr>
                <w:rFonts w:eastAsia="Calibri" w:cs="Arial"/>
                <w:color w:val="auto"/>
                <w:sz w:val="18"/>
                <w:szCs w:val="18"/>
                <w:lang w:eastAsia="en-US"/>
              </w:rPr>
            </w:pPr>
            <w:r w:rsidRPr="00571197">
              <w:rPr>
                <w:rFonts w:eastAsia="Calibri" w:cs="Arial"/>
                <w:color w:val="auto"/>
                <w:sz w:val="18"/>
                <w:szCs w:val="18"/>
                <w:lang w:eastAsia="en-US"/>
              </w:rPr>
              <w:t>Overall, PAs, PP</w:t>
            </w:r>
          </w:p>
        </w:tc>
      </w:tr>
      <w:tr w:rsidR="00571197" w:rsidRPr="00571197" w:rsidTr="00571197">
        <w:trPr>
          <w:trHeight w:val="454"/>
        </w:trPr>
        <w:tc>
          <w:tcPr>
            <w:tcW w:w="816" w:type="dxa"/>
            <w:tcBorders>
              <w:top w:val="nil"/>
              <w:left w:val="single" w:sz="8" w:space="0" w:color="auto"/>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rPr>
                <w:rFonts w:eastAsia="Calibri" w:cs="Arial"/>
                <w:b/>
                <w:bCs/>
                <w:color w:val="000000"/>
                <w:sz w:val="18"/>
                <w:szCs w:val="18"/>
                <w:lang w:eastAsia="en-US"/>
              </w:rPr>
            </w:pPr>
            <w:r w:rsidRPr="00571197">
              <w:rPr>
                <w:rFonts w:eastAsia="Calibri" w:cs="Arial"/>
                <w:b/>
                <w:bCs/>
                <w:color w:val="000000"/>
                <w:sz w:val="18"/>
                <w:szCs w:val="18"/>
                <w:lang w:eastAsia="en-US"/>
              </w:rPr>
              <w:t>5S</w:t>
            </w:r>
          </w:p>
        </w:tc>
        <w:tc>
          <w:tcPr>
            <w:tcW w:w="566"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23</w:t>
            </w:r>
          </w:p>
        </w:tc>
        <w:tc>
          <w:tcPr>
            <w:tcW w:w="851" w:type="dxa"/>
            <w:tcBorders>
              <w:top w:val="nil"/>
              <w:left w:val="nil"/>
              <w:bottom w:val="single" w:sz="8" w:space="0" w:color="auto"/>
              <w:right w:val="single" w:sz="8" w:space="0" w:color="auto"/>
            </w:tcBorders>
            <w:shd w:val="clear" w:color="000000" w:fill="92D05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96.36%</w:t>
            </w:r>
          </w:p>
        </w:tc>
        <w:tc>
          <w:tcPr>
            <w:tcW w:w="850" w:type="dxa"/>
            <w:gridSpan w:val="3"/>
            <w:tcBorders>
              <w:top w:val="nil"/>
              <w:left w:val="nil"/>
              <w:bottom w:val="single" w:sz="8" w:space="0" w:color="auto"/>
              <w:right w:val="single" w:sz="8" w:space="0" w:color="auto"/>
            </w:tcBorders>
            <w:shd w:val="clear" w:color="000000" w:fill="92D05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1.06%</w:t>
            </w:r>
          </w:p>
        </w:tc>
        <w:tc>
          <w:tcPr>
            <w:tcW w:w="567"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2</w:t>
            </w:r>
          </w:p>
        </w:tc>
        <w:tc>
          <w:tcPr>
            <w:tcW w:w="851" w:type="dxa"/>
            <w:tcBorders>
              <w:top w:val="nil"/>
              <w:left w:val="nil"/>
              <w:bottom w:val="single" w:sz="8" w:space="0" w:color="auto"/>
              <w:right w:val="single" w:sz="8" w:space="0" w:color="auto"/>
            </w:tcBorders>
            <w:shd w:val="clear" w:color="000000" w:fill="92D05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8.70%</w:t>
            </w:r>
          </w:p>
        </w:tc>
        <w:tc>
          <w:tcPr>
            <w:tcW w:w="850" w:type="dxa"/>
            <w:tcBorders>
              <w:top w:val="nil"/>
              <w:left w:val="nil"/>
              <w:bottom w:val="single" w:sz="8" w:space="0" w:color="auto"/>
              <w:right w:val="single" w:sz="8" w:space="0" w:color="auto"/>
            </w:tcBorders>
            <w:shd w:val="clear" w:color="000000" w:fill="92D05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96.02%</w:t>
            </w:r>
          </w:p>
        </w:tc>
        <w:tc>
          <w:tcPr>
            <w:tcW w:w="851" w:type="dxa"/>
            <w:tcBorders>
              <w:top w:val="nil"/>
              <w:left w:val="nil"/>
              <w:bottom w:val="single" w:sz="8" w:space="0" w:color="auto"/>
              <w:right w:val="single" w:sz="8" w:space="0" w:color="auto"/>
            </w:tcBorders>
            <w:shd w:val="clear" w:color="000000" w:fill="9BC2E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96.61%</w:t>
            </w:r>
          </w:p>
        </w:tc>
        <w:tc>
          <w:tcPr>
            <w:tcW w:w="850" w:type="dxa"/>
            <w:gridSpan w:val="3"/>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1090</w:t>
            </w:r>
          </w:p>
        </w:tc>
        <w:tc>
          <w:tcPr>
            <w:tcW w:w="709" w:type="dxa"/>
            <w:shd w:val="clear" w:color="auto" w:fill="92D050"/>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p>
        </w:tc>
        <w:tc>
          <w:tcPr>
            <w:tcW w:w="2695" w:type="dxa"/>
            <w:gridSpan w:val="2"/>
            <w:shd w:val="clear" w:color="auto" w:fill="auto"/>
          </w:tcPr>
          <w:p w:rsidR="00571197" w:rsidRPr="00571197" w:rsidRDefault="00571197" w:rsidP="00571197">
            <w:pPr>
              <w:suppressAutoHyphens w:val="0"/>
              <w:autoSpaceDN/>
              <w:spacing w:after="0" w:line="240" w:lineRule="auto"/>
              <w:rPr>
                <w:rFonts w:eastAsia="Calibri" w:cs="Arial"/>
                <w:color w:val="auto"/>
                <w:sz w:val="18"/>
                <w:szCs w:val="18"/>
                <w:lang w:eastAsia="en-US"/>
              </w:rPr>
            </w:pPr>
          </w:p>
        </w:tc>
      </w:tr>
      <w:tr w:rsidR="00571197" w:rsidRPr="00571197" w:rsidTr="00571197">
        <w:trPr>
          <w:trHeight w:val="454"/>
        </w:trPr>
        <w:tc>
          <w:tcPr>
            <w:tcW w:w="816" w:type="dxa"/>
            <w:tcBorders>
              <w:top w:val="nil"/>
              <w:left w:val="single" w:sz="8" w:space="0" w:color="auto"/>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rPr>
                <w:rFonts w:eastAsia="Calibri" w:cs="Arial"/>
                <w:b/>
                <w:bCs/>
                <w:color w:val="000000"/>
                <w:sz w:val="18"/>
                <w:szCs w:val="18"/>
                <w:lang w:eastAsia="en-US"/>
              </w:rPr>
            </w:pPr>
            <w:r w:rsidRPr="00571197">
              <w:rPr>
                <w:rFonts w:eastAsia="Calibri" w:cs="Arial"/>
                <w:b/>
                <w:bCs/>
                <w:color w:val="000000"/>
                <w:sz w:val="18"/>
                <w:szCs w:val="18"/>
                <w:lang w:eastAsia="en-US"/>
              </w:rPr>
              <w:t>6L</w:t>
            </w:r>
          </w:p>
        </w:tc>
        <w:tc>
          <w:tcPr>
            <w:tcW w:w="566"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30</w:t>
            </w:r>
          </w:p>
        </w:tc>
        <w:tc>
          <w:tcPr>
            <w:tcW w:w="851" w:type="dxa"/>
            <w:tcBorders>
              <w:top w:val="nil"/>
              <w:left w:val="nil"/>
              <w:bottom w:val="single" w:sz="8" w:space="0" w:color="auto"/>
              <w:right w:val="single" w:sz="8" w:space="0" w:color="auto"/>
            </w:tcBorders>
            <w:shd w:val="clear" w:color="000000" w:fill="9BC2E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96.51%</w:t>
            </w:r>
          </w:p>
        </w:tc>
        <w:tc>
          <w:tcPr>
            <w:tcW w:w="850" w:type="dxa"/>
            <w:gridSpan w:val="3"/>
            <w:tcBorders>
              <w:top w:val="nil"/>
              <w:left w:val="nil"/>
              <w:bottom w:val="single" w:sz="8" w:space="0" w:color="auto"/>
              <w:right w:val="single" w:sz="8" w:space="0" w:color="auto"/>
            </w:tcBorders>
            <w:shd w:val="clear" w:color="000000" w:fill="9BC2E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0.45%</w:t>
            </w:r>
          </w:p>
        </w:tc>
        <w:tc>
          <w:tcPr>
            <w:tcW w:w="567"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2</w:t>
            </w:r>
          </w:p>
        </w:tc>
        <w:tc>
          <w:tcPr>
            <w:tcW w:w="851" w:type="dxa"/>
            <w:tcBorders>
              <w:top w:val="nil"/>
              <w:left w:val="nil"/>
              <w:bottom w:val="single" w:sz="8" w:space="0" w:color="auto"/>
              <w:right w:val="single" w:sz="8" w:space="0" w:color="auto"/>
            </w:tcBorders>
            <w:shd w:val="clear" w:color="000000" w:fill="9BC2E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6.70%</w:t>
            </w:r>
          </w:p>
        </w:tc>
        <w:tc>
          <w:tcPr>
            <w:tcW w:w="850"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94.43%</w:t>
            </w:r>
          </w:p>
        </w:tc>
        <w:tc>
          <w:tcPr>
            <w:tcW w:w="851" w:type="dxa"/>
            <w:tcBorders>
              <w:top w:val="nil"/>
              <w:left w:val="nil"/>
              <w:bottom w:val="single" w:sz="8" w:space="0" w:color="auto"/>
              <w:right w:val="single" w:sz="8" w:space="0" w:color="auto"/>
            </w:tcBorders>
            <w:shd w:val="clear" w:color="000000" w:fill="9BC2E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97.11%</w:t>
            </w:r>
          </w:p>
        </w:tc>
        <w:tc>
          <w:tcPr>
            <w:tcW w:w="850" w:type="dxa"/>
            <w:gridSpan w:val="3"/>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295</w:t>
            </w:r>
          </w:p>
        </w:tc>
        <w:tc>
          <w:tcPr>
            <w:tcW w:w="709" w:type="dxa"/>
            <w:shd w:val="clear" w:color="auto" w:fill="92D050"/>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p>
        </w:tc>
        <w:tc>
          <w:tcPr>
            <w:tcW w:w="2695" w:type="dxa"/>
            <w:gridSpan w:val="2"/>
            <w:shd w:val="clear" w:color="auto" w:fill="auto"/>
          </w:tcPr>
          <w:p w:rsidR="00571197" w:rsidRPr="00571197" w:rsidRDefault="00571197" w:rsidP="00571197">
            <w:pPr>
              <w:suppressAutoHyphens w:val="0"/>
              <w:autoSpaceDN/>
              <w:spacing w:after="0" w:line="240" w:lineRule="auto"/>
              <w:rPr>
                <w:rFonts w:eastAsia="Calibri" w:cs="Arial"/>
                <w:color w:val="auto"/>
                <w:sz w:val="18"/>
                <w:szCs w:val="18"/>
                <w:lang w:eastAsia="en-US"/>
              </w:rPr>
            </w:pPr>
            <w:r w:rsidRPr="00571197">
              <w:rPr>
                <w:rFonts w:eastAsia="Calibri" w:cs="Arial"/>
                <w:color w:val="auto"/>
                <w:sz w:val="18"/>
                <w:szCs w:val="18"/>
                <w:lang w:eastAsia="en-US"/>
              </w:rPr>
              <w:t>PP</w:t>
            </w:r>
          </w:p>
        </w:tc>
      </w:tr>
      <w:tr w:rsidR="00571197" w:rsidRPr="00571197" w:rsidTr="00571197">
        <w:trPr>
          <w:trHeight w:val="454"/>
        </w:trPr>
        <w:tc>
          <w:tcPr>
            <w:tcW w:w="816" w:type="dxa"/>
            <w:tcBorders>
              <w:top w:val="nil"/>
              <w:left w:val="single" w:sz="8" w:space="0" w:color="auto"/>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rPr>
                <w:rFonts w:eastAsia="Calibri" w:cs="Arial"/>
                <w:b/>
                <w:bCs/>
                <w:color w:val="000000"/>
                <w:sz w:val="18"/>
                <w:szCs w:val="18"/>
                <w:lang w:eastAsia="en-US"/>
              </w:rPr>
            </w:pPr>
            <w:r w:rsidRPr="00571197">
              <w:rPr>
                <w:rFonts w:eastAsia="Calibri" w:cs="Arial"/>
                <w:b/>
                <w:bCs/>
                <w:color w:val="000000"/>
                <w:sz w:val="18"/>
                <w:szCs w:val="18"/>
                <w:lang w:eastAsia="en-US"/>
              </w:rPr>
              <w:t>6R</w:t>
            </w:r>
          </w:p>
        </w:tc>
        <w:tc>
          <w:tcPr>
            <w:tcW w:w="566"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29</w:t>
            </w:r>
          </w:p>
        </w:tc>
        <w:tc>
          <w:tcPr>
            <w:tcW w:w="851" w:type="dxa"/>
            <w:tcBorders>
              <w:top w:val="nil"/>
              <w:left w:val="nil"/>
              <w:bottom w:val="single" w:sz="8" w:space="0" w:color="auto"/>
              <w:right w:val="single" w:sz="8" w:space="0" w:color="auto"/>
            </w:tcBorders>
            <w:shd w:val="clear" w:color="000000" w:fill="FFD96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94.67%</w:t>
            </w:r>
          </w:p>
        </w:tc>
        <w:tc>
          <w:tcPr>
            <w:tcW w:w="850" w:type="dxa"/>
            <w:gridSpan w:val="3"/>
            <w:tcBorders>
              <w:top w:val="nil"/>
              <w:left w:val="nil"/>
              <w:bottom w:val="single" w:sz="8" w:space="0" w:color="auto"/>
              <w:right w:val="single" w:sz="8" w:space="0" w:color="auto"/>
            </w:tcBorders>
            <w:shd w:val="clear" w:color="000000" w:fill="FFD96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1.70%</w:t>
            </w:r>
          </w:p>
        </w:tc>
        <w:tc>
          <w:tcPr>
            <w:tcW w:w="567" w:type="dxa"/>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4</w:t>
            </w:r>
          </w:p>
        </w:tc>
        <w:tc>
          <w:tcPr>
            <w:tcW w:w="851"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13.80%</w:t>
            </w:r>
          </w:p>
        </w:tc>
        <w:tc>
          <w:tcPr>
            <w:tcW w:w="850" w:type="dxa"/>
            <w:tcBorders>
              <w:top w:val="nil"/>
              <w:left w:val="nil"/>
              <w:bottom w:val="single" w:sz="8" w:space="0" w:color="auto"/>
              <w:right w:val="single" w:sz="8" w:space="0" w:color="auto"/>
            </w:tcBorders>
            <w:shd w:val="clear" w:color="000000" w:fill="FF0000"/>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87.04%</w:t>
            </w:r>
          </w:p>
        </w:tc>
        <w:tc>
          <w:tcPr>
            <w:tcW w:w="851" w:type="dxa"/>
            <w:tcBorders>
              <w:top w:val="nil"/>
              <w:left w:val="nil"/>
              <w:bottom w:val="single" w:sz="8" w:space="0" w:color="auto"/>
              <w:right w:val="single" w:sz="8" w:space="0" w:color="auto"/>
            </w:tcBorders>
            <w:shd w:val="clear" w:color="000000" w:fill="9BC2E6"/>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96.84%</w:t>
            </w:r>
          </w:p>
        </w:tc>
        <w:tc>
          <w:tcPr>
            <w:tcW w:w="850" w:type="dxa"/>
            <w:gridSpan w:val="3"/>
            <w:tcBorders>
              <w:top w:val="nil"/>
              <w:left w:val="nil"/>
              <w:bottom w:val="single" w:sz="8" w:space="0" w:color="auto"/>
              <w:right w:val="single" w:sz="8" w:space="0" w:color="auto"/>
            </w:tcBorders>
            <w:shd w:val="clear" w:color="auto" w:fill="auto"/>
            <w:vAlign w:val="center"/>
          </w:tcPr>
          <w:p w:rsidR="00571197" w:rsidRPr="00571197" w:rsidRDefault="00571197" w:rsidP="00571197">
            <w:pPr>
              <w:suppressAutoHyphens w:val="0"/>
              <w:autoSpaceDN/>
              <w:spacing w:after="160" w:line="259" w:lineRule="auto"/>
              <w:jc w:val="center"/>
              <w:rPr>
                <w:rFonts w:eastAsia="Calibri" w:cs="Arial"/>
                <w:color w:val="000000"/>
                <w:sz w:val="18"/>
                <w:szCs w:val="18"/>
                <w:lang w:eastAsia="en-US"/>
              </w:rPr>
            </w:pPr>
            <w:r w:rsidRPr="00571197">
              <w:rPr>
                <w:rFonts w:eastAsia="Calibri" w:cs="Arial"/>
                <w:color w:val="000000"/>
                <w:sz w:val="18"/>
                <w:szCs w:val="18"/>
                <w:lang w:eastAsia="en-US"/>
              </w:rPr>
              <w:t>2521</w:t>
            </w:r>
          </w:p>
        </w:tc>
        <w:tc>
          <w:tcPr>
            <w:tcW w:w="709" w:type="dxa"/>
            <w:shd w:val="clear" w:color="auto" w:fill="FFD966"/>
          </w:tcPr>
          <w:p w:rsidR="00571197" w:rsidRPr="00571197" w:rsidRDefault="00571197" w:rsidP="00571197">
            <w:pPr>
              <w:suppressAutoHyphens w:val="0"/>
              <w:autoSpaceDN/>
              <w:spacing w:after="0" w:line="240" w:lineRule="auto"/>
              <w:jc w:val="center"/>
              <w:rPr>
                <w:rFonts w:eastAsia="Calibri" w:cs="Arial"/>
                <w:color w:val="auto"/>
                <w:sz w:val="18"/>
                <w:szCs w:val="18"/>
                <w:lang w:eastAsia="en-US"/>
              </w:rPr>
            </w:pPr>
          </w:p>
        </w:tc>
        <w:tc>
          <w:tcPr>
            <w:tcW w:w="2695" w:type="dxa"/>
            <w:gridSpan w:val="2"/>
            <w:shd w:val="clear" w:color="auto" w:fill="auto"/>
          </w:tcPr>
          <w:p w:rsidR="00571197" w:rsidRPr="00571197" w:rsidRDefault="00571197" w:rsidP="00571197">
            <w:pPr>
              <w:suppressAutoHyphens w:val="0"/>
              <w:autoSpaceDN/>
              <w:spacing w:after="0" w:line="240" w:lineRule="auto"/>
              <w:rPr>
                <w:rFonts w:eastAsia="Calibri" w:cs="Arial"/>
                <w:color w:val="auto"/>
                <w:sz w:val="18"/>
                <w:szCs w:val="18"/>
                <w:lang w:eastAsia="en-US"/>
              </w:rPr>
            </w:pPr>
            <w:r w:rsidRPr="00571197">
              <w:rPr>
                <w:rFonts w:eastAsia="Calibri" w:cs="Arial"/>
                <w:color w:val="auto"/>
                <w:sz w:val="18"/>
                <w:szCs w:val="18"/>
                <w:lang w:eastAsia="en-US"/>
              </w:rPr>
              <w:t>PAs, PP</w:t>
            </w:r>
          </w:p>
        </w:tc>
      </w:tr>
      <w:tr w:rsidR="00571197" w:rsidRPr="00571197" w:rsidTr="00571197">
        <w:trPr>
          <w:trHeight w:val="260"/>
        </w:trPr>
        <w:tc>
          <w:tcPr>
            <w:tcW w:w="5351" w:type="dxa"/>
            <w:gridSpan w:val="9"/>
            <w:shd w:val="clear" w:color="auto" w:fill="9CC2E5"/>
          </w:tcPr>
          <w:p w:rsidR="00571197" w:rsidRPr="00571197" w:rsidRDefault="00571197" w:rsidP="00571197">
            <w:pPr>
              <w:suppressAutoHyphens w:val="0"/>
              <w:autoSpaceDN/>
              <w:spacing w:after="160" w:line="259" w:lineRule="auto"/>
              <w:jc w:val="center"/>
              <w:rPr>
                <w:rFonts w:cs="Arial"/>
                <w:color w:val="363636"/>
                <w:sz w:val="22"/>
                <w:szCs w:val="22"/>
                <w:lang w:eastAsia="en-US"/>
              </w:rPr>
            </w:pPr>
            <w:r w:rsidRPr="00571197">
              <w:rPr>
                <w:rFonts w:cs="Arial"/>
                <w:b/>
                <w:bCs/>
                <w:color w:val="363636"/>
                <w:sz w:val="22"/>
                <w:szCs w:val="22"/>
                <w:lang w:eastAsia="en-US"/>
              </w:rPr>
              <w:t>STRENGTHS</w:t>
            </w:r>
          </w:p>
        </w:tc>
        <w:tc>
          <w:tcPr>
            <w:tcW w:w="5105" w:type="dxa"/>
            <w:gridSpan w:val="7"/>
            <w:shd w:val="clear" w:color="auto" w:fill="9CC2E5"/>
          </w:tcPr>
          <w:p w:rsidR="00571197" w:rsidRPr="00571197" w:rsidRDefault="00571197" w:rsidP="00571197">
            <w:pPr>
              <w:suppressAutoHyphens w:val="0"/>
              <w:autoSpaceDN/>
              <w:spacing w:after="160" w:line="259" w:lineRule="auto"/>
              <w:jc w:val="center"/>
              <w:rPr>
                <w:rFonts w:cs="Arial"/>
                <w:b/>
                <w:color w:val="000000"/>
                <w:sz w:val="22"/>
                <w:szCs w:val="22"/>
                <w:lang w:eastAsia="en-US"/>
              </w:rPr>
            </w:pPr>
            <w:r w:rsidRPr="00571197">
              <w:rPr>
                <w:rFonts w:cs="Arial"/>
                <w:b/>
                <w:color w:val="000000"/>
                <w:sz w:val="22"/>
                <w:szCs w:val="22"/>
                <w:lang w:eastAsia="en-US"/>
              </w:rPr>
              <w:t>WEAKNESSES</w:t>
            </w:r>
          </w:p>
        </w:tc>
      </w:tr>
      <w:tr w:rsidR="00571197" w:rsidRPr="00571197" w:rsidTr="00571197">
        <w:trPr>
          <w:trHeight w:val="260"/>
        </w:trPr>
        <w:tc>
          <w:tcPr>
            <w:tcW w:w="5351" w:type="dxa"/>
            <w:gridSpan w:val="9"/>
            <w:shd w:val="clear" w:color="auto" w:fill="auto"/>
          </w:tcPr>
          <w:p w:rsidR="00571197" w:rsidRPr="00571197" w:rsidRDefault="00571197" w:rsidP="00370B96">
            <w:pPr>
              <w:numPr>
                <w:ilvl w:val="0"/>
                <w:numId w:val="13"/>
              </w:numPr>
              <w:tabs>
                <w:tab w:val="right" w:pos="4882"/>
              </w:tabs>
              <w:suppressAutoHyphens w:val="0"/>
              <w:autoSpaceDN/>
              <w:spacing w:after="0" w:line="240" w:lineRule="auto"/>
              <w:contextualSpacing/>
              <w:rPr>
                <w:rFonts w:eastAsia="Calibri" w:cs="Arial"/>
                <w:color w:val="auto"/>
                <w:sz w:val="16"/>
                <w:szCs w:val="16"/>
                <w:lang w:eastAsia="en-US"/>
              </w:rPr>
            </w:pPr>
            <w:r w:rsidRPr="00571197">
              <w:rPr>
                <w:rFonts w:eastAsia="Calibri" w:cs="Arial"/>
                <w:color w:val="auto"/>
                <w:sz w:val="16"/>
                <w:szCs w:val="16"/>
                <w:lang w:eastAsia="en-US"/>
              </w:rPr>
              <w:t>% of unauthorised absence is better than the national figure.</w:t>
            </w:r>
          </w:p>
          <w:p w:rsidR="00571197" w:rsidRPr="00571197" w:rsidRDefault="00571197" w:rsidP="00370B96">
            <w:pPr>
              <w:numPr>
                <w:ilvl w:val="0"/>
                <w:numId w:val="13"/>
              </w:numPr>
              <w:tabs>
                <w:tab w:val="right" w:pos="4882"/>
              </w:tabs>
              <w:suppressAutoHyphens w:val="0"/>
              <w:autoSpaceDN/>
              <w:spacing w:after="0" w:line="240" w:lineRule="auto"/>
              <w:contextualSpacing/>
              <w:rPr>
                <w:rFonts w:eastAsia="Calibri" w:cs="Arial"/>
                <w:color w:val="auto"/>
                <w:sz w:val="16"/>
                <w:szCs w:val="16"/>
                <w:lang w:eastAsia="en-US"/>
              </w:rPr>
            </w:pPr>
            <w:r w:rsidRPr="00571197">
              <w:rPr>
                <w:rFonts w:eastAsia="Calibri" w:cs="Arial"/>
                <w:color w:val="auto"/>
                <w:sz w:val="16"/>
                <w:szCs w:val="16"/>
                <w:lang w:eastAsia="en-US"/>
              </w:rPr>
              <w:t>Attendance in RBA, RC, 1O, 2F, 2M, 3S, 4C, 4JG, 4T, 5AM, 5S, 6L is effective or better. (12/23 classes)</w:t>
            </w:r>
          </w:p>
          <w:p w:rsidR="00571197" w:rsidRPr="00571197" w:rsidRDefault="00571197" w:rsidP="00370B96">
            <w:pPr>
              <w:numPr>
                <w:ilvl w:val="0"/>
                <w:numId w:val="13"/>
              </w:numPr>
              <w:tabs>
                <w:tab w:val="right" w:pos="4882"/>
              </w:tabs>
              <w:suppressAutoHyphens w:val="0"/>
              <w:autoSpaceDN/>
              <w:spacing w:after="0" w:line="240" w:lineRule="auto"/>
              <w:contextualSpacing/>
              <w:rPr>
                <w:rFonts w:eastAsia="Calibri" w:cs="Arial"/>
                <w:color w:val="auto"/>
                <w:sz w:val="16"/>
                <w:szCs w:val="16"/>
                <w:lang w:eastAsia="en-US"/>
              </w:rPr>
            </w:pPr>
            <w:r w:rsidRPr="00571197">
              <w:rPr>
                <w:rFonts w:eastAsia="Calibri" w:cs="Arial"/>
                <w:color w:val="auto"/>
                <w:sz w:val="16"/>
                <w:szCs w:val="16"/>
                <w:lang w:eastAsia="en-US"/>
              </w:rPr>
              <w:t>PIN 4 classes the attendance for PP children is better than that of Non</w:t>
            </w:r>
          </w:p>
        </w:tc>
        <w:tc>
          <w:tcPr>
            <w:tcW w:w="5105" w:type="dxa"/>
            <w:gridSpan w:val="7"/>
            <w:shd w:val="clear" w:color="auto" w:fill="auto"/>
          </w:tcPr>
          <w:p w:rsidR="00571197" w:rsidRPr="00571197" w:rsidRDefault="00571197" w:rsidP="00370B96">
            <w:pPr>
              <w:numPr>
                <w:ilvl w:val="0"/>
                <w:numId w:val="13"/>
              </w:numPr>
              <w:suppressAutoHyphens w:val="0"/>
              <w:autoSpaceDN/>
              <w:spacing w:after="0" w:line="240" w:lineRule="auto"/>
              <w:contextualSpacing/>
              <w:rPr>
                <w:rFonts w:eastAsia="Calibri" w:cs="Arial"/>
                <w:color w:val="auto"/>
                <w:sz w:val="17"/>
                <w:szCs w:val="17"/>
                <w:lang w:eastAsia="en-US"/>
              </w:rPr>
            </w:pPr>
            <w:r w:rsidRPr="00571197">
              <w:rPr>
                <w:rFonts w:eastAsia="Calibri" w:cs="Arial"/>
                <w:color w:val="auto"/>
                <w:sz w:val="17"/>
                <w:szCs w:val="17"/>
                <w:lang w:eastAsia="en-US"/>
              </w:rPr>
              <w:t>Whole school attendance below national.</w:t>
            </w:r>
          </w:p>
          <w:p w:rsidR="00571197" w:rsidRPr="00571197" w:rsidRDefault="00571197" w:rsidP="00370B96">
            <w:pPr>
              <w:numPr>
                <w:ilvl w:val="0"/>
                <w:numId w:val="13"/>
              </w:numPr>
              <w:suppressAutoHyphens w:val="0"/>
              <w:autoSpaceDN/>
              <w:spacing w:after="0" w:line="240" w:lineRule="auto"/>
              <w:contextualSpacing/>
              <w:rPr>
                <w:rFonts w:eastAsia="Calibri" w:cs="Arial"/>
                <w:color w:val="auto"/>
                <w:sz w:val="17"/>
                <w:szCs w:val="17"/>
                <w:lang w:eastAsia="en-US"/>
              </w:rPr>
            </w:pPr>
            <w:r w:rsidRPr="00571197">
              <w:rPr>
                <w:rFonts w:eastAsia="Calibri" w:cs="Arial"/>
                <w:color w:val="auto"/>
                <w:sz w:val="17"/>
                <w:szCs w:val="17"/>
                <w:lang w:eastAsia="en-US"/>
              </w:rPr>
              <w:t>Lates</w:t>
            </w:r>
          </w:p>
          <w:p w:rsidR="00571197" w:rsidRPr="00571197" w:rsidRDefault="00571197" w:rsidP="00370B96">
            <w:pPr>
              <w:numPr>
                <w:ilvl w:val="0"/>
                <w:numId w:val="13"/>
              </w:numPr>
              <w:suppressAutoHyphens w:val="0"/>
              <w:autoSpaceDN/>
              <w:spacing w:after="0" w:line="240" w:lineRule="auto"/>
              <w:contextualSpacing/>
              <w:rPr>
                <w:rFonts w:eastAsia="Calibri" w:cs="Arial"/>
                <w:color w:val="auto"/>
                <w:sz w:val="17"/>
                <w:szCs w:val="17"/>
                <w:lang w:eastAsia="en-US"/>
              </w:rPr>
            </w:pPr>
            <w:r w:rsidRPr="00571197">
              <w:rPr>
                <w:rFonts w:eastAsia="Calibri" w:cs="Arial"/>
                <w:color w:val="auto"/>
                <w:sz w:val="17"/>
                <w:szCs w:val="17"/>
                <w:lang w:eastAsia="en-US"/>
              </w:rPr>
              <w:t>Number of PAs</w:t>
            </w:r>
          </w:p>
          <w:p w:rsidR="00571197" w:rsidRPr="00571197" w:rsidRDefault="00571197" w:rsidP="00370B96">
            <w:pPr>
              <w:numPr>
                <w:ilvl w:val="0"/>
                <w:numId w:val="13"/>
              </w:numPr>
              <w:suppressAutoHyphens w:val="0"/>
              <w:autoSpaceDN/>
              <w:spacing w:after="0" w:line="240" w:lineRule="auto"/>
              <w:contextualSpacing/>
              <w:rPr>
                <w:rFonts w:eastAsia="Calibri" w:cs="Arial"/>
                <w:color w:val="auto"/>
                <w:sz w:val="17"/>
                <w:szCs w:val="17"/>
                <w:lang w:eastAsia="en-US"/>
              </w:rPr>
            </w:pPr>
            <w:r w:rsidRPr="00571197">
              <w:rPr>
                <w:rFonts w:eastAsia="Calibri" w:cs="Arial"/>
                <w:color w:val="auto"/>
                <w:sz w:val="17"/>
                <w:szCs w:val="17"/>
                <w:lang w:eastAsia="en-US"/>
              </w:rPr>
              <w:t>PP attendance</w:t>
            </w:r>
          </w:p>
        </w:tc>
      </w:tr>
      <w:tr w:rsidR="00571197" w:rsidRPr="00571197" w:rsidTr="00571197">
        <w:trPr>
          <w:trHeight w:val="260"/>
        </w:trPr>
        <w:tc>
          <w:tcPr>
            <w:tcW w:w="5351" w:type="dxa"/>
            <w:gridSpan w:val="9"/>
            <w:shd w:val="clear" w:color="auto" w:fill="9CC2E5"/>
          </w:tcPr>
          <w:p w:rsidR="00571197" w:rsidRPr="00571197" w:rsidRDefault="00571197" w:rsidP="00571197">
            <w:pPr>
              <w:suppressAutoHyphens w:val="0"/>
              <w:autoSpaceDN/>
              <w:spacing w:after="0" w:line="240" w:lineRule="auto"/>
              <w:jc w:val="center"/>
              <w:rPr>
                <w:rFonts w:eastAsia="Calibri" w:cs="Arial"/>
                <w:b/>
                <w:bCs/>
                <w:color w:val="auto"/>
                <w:sz w:val="18"/>
                <w:szCs w:val="18"/>
                <w:lang w:eastAsia="en-US"/>
              </w:rPr>
            </w:pPr>
            <w:r w:rsidRPr="00571197">
              <w:rPr>
                <w:rFonts w:eastAsia="Calibri" w:cs="Arial"/>
                <w:b/>
                <w:bCs/>
                <w:color w:val="auto"/>
                <w:sz w:val="18"/>
                <w:szCs w:val="18"/>
                <w:lang w:eastAsia="en-US"/>
              </w:rPr>
              <w:t>AREAS FOR IMPROVEMENT</w:t>
            </w:r>
          </w:p>
          <w:p w:rsidR="00571197" w:rsidRPr="00571197" w:rsidRDefault="00571197" w:rsidP="00571197">
            <w:pPr>
              <w:suppressAutoHyphens w:val="0"/>
              <w:autoSpaceDN/>
              <w:spacing w:after="0" w:line="240" w:lineRule="auto"/>
              <w:jc w:val="center"/>
              <w:rPr>
                <w:rFonts w:eastAsia="Calibri" w:cs="Arial"/>
                <w:b/>
                <w:bCs/>
                <w:color w:val="auto"/>
                <w:sz w:val="18"/>
                <w:szCs w:val="18"/>
                <w:lang w:eastAsia="en-US"/>
              </w:rPr>
            </w:pPr>
          </w:p>
        </w:tc>
        <w:tc>
          <w:tcPr>
            <w:tcW w:w="5105" w:type="dxa"/>
            <w:gridSpan w:val="7"/>
            <w:shd w:val="clear" w:color="auto" w:fill="9CC2E5"/>
          </w:tcPr>
          <w:p w:rsidR="00571197" w:rsidRPr="00571197" w:rsidRDefault="00571197" w:rsidP="00571197">
            <w:pPr>
              <w:suppressAutoHyphens w:val="0"/>
              <w:autoSpaceDN/>
              <w:spacing w:after="0" w:line="240" w:lineRule="auto"/>
              <w:jc w:val="center"/>
              <w:rPr>
                <w:rFonts w:eastAsia="Calibri" w:cs="Arial"/>
                <w:b/>
                <w:bCs/>
                <w:color w:val="auto"/>
                <w:sz w:val="18"/>
                <w:szCs w:val="18"/>
                <w:lang w:eastAsia="en-US"/>
              </w:rPr>
            </w:pPr>
            <w:r w:rsidRPr="00571197">
              <w:rPr>
                <w:rFonts w:eastAsia="Calibri" w:cs="Arial"/>
                <w:b/>
                <w:bCs/>
                <w:color w:val="auto"/>
                <w:sz w:val="18"/>
                <w:szCs w:val="18"/>
                <w:lang w:eastAsia="en-US"/>
              </w:rPr>
              <w:t>ACTIONS</w:t>
            </w:r>
          </w:p>
        </w:tc>
      </w:tr>
      <w:tr w:rsidR="00571197" w:rsidRPr="00571197" w:rsidTr="00571197">
        <w:trPr>
          <w:trHeight w:val="260"/>
        </w:trPr>
        <w:tc>
          <w:tcPr>
            <w:tcW w:w="5351" w:type="dxa"/>
            <w:gridSpan w:val="9"/>
            <w:shd w:val="clear" w:color="auto" w:fill="auto"/>
          </w:tcPr>
          <w:p w:rsidR="00571197" w:rsidRPr="00571197" w:rsidRDefault="00571197" w:rsidP="00370B96">
            <w:pPr>
              <w:numPr>
                <w:ilvl w:val="0"/>
                <w:numId w:val="17"/>
              </w:numPr>
              <w:suppressAutoHyphens w:val="0"/>
              <w:autoSpaceDN/>
              <w:spacing w:after="0" w:line="240" w:lineRule="auto"/>
              <w:contextualSpacing/>
              <w:rPr>
                <w:rFonts w:eastAsia="Calibri" w:cs="Arial"/>
                <w:color w:val="auto"/>
                <w:sz w:val="16"/>
                <w:szCs w:val="16"/>
                <w:lang w:eastAsia="en-US"/>
              </w:rPr>
            </w:pPr>
            <w:r w:rsidRPr="00571197">
              <w:rPr>
                <w:rFonts w:eastAsia="Calibri" w:cs="Arial"/>
                <w:color w:val="auto"/>
                <w:sz w:val="16"/>
                <w:szCs w:val="16"/>
                <w:lang w:eastAsia="en-US"/>
              </w:rPr>
              <w:t>PP Attendance</w:t>
            </w:r>
          </w:p>
          <w:p w:rsidR="00571197" w:rsidRPr="00571197" w:rsidRDefault="00571197" w:rsidP="00370B96">
            <w:pPr>
              <w:numPr>
                <w:ilvl w:val="0"/>
                <w:numId w:val="17"/>
              </w:numPr>
              <w:suppressAutoHyphens w:val="0"/>
              <w:autoSpaceDN/>
              <w:spacing w:after="0" w:line="240" w:lineRule="auto"/>
              <w:contextualSpacing/>
              <w:rPr>
                <w:rFonts w:eastAsia="Calibri" w:cs="Arial"/>
                <w:color w:val="auto"/>
                <w:sz w:val="16"/>
                <w:szCs w:val="16"/>
                <w:lang w:eastAsia="en-US"/>
              </w:rPr>
            </w:pPr>
            <w:r w:rsidRPr="00571197">
              <w:rPr>
                <w:rFonts w:eastAsia="Calibri" w:cs="Arial"/>
                <w:color w:val="auto"/>
                <w:sz w:val="16"/>
                <w:szCs w:val="16"/>
                <w:lang w:eastAsia="en-US"/>
              </w:rPr>
              <w:t>Number of PAs</w:t>
            </w:r>
          </w:p>
          <w:p w:rsidR="00571197" w:rsidRPr="00571197" w:rsidRDefault="00571197" w:rsidP="00370B96">
            <w:pPr>
              <w:numPr>
                <w:ilvl w:val="0"/>
                <w:numId w:val="17"/>
              </w:numPr>
              <w:suppressAutoHyphens w:val="0"/>
              <w:autoSpaceDN/>
              <w:spacing w:after="0" w:line="240" w:lineRule="auto"/>
              <w:contextualSpacing/>
              <w:rPr>
                <w:rFonts w:eastAsia="Calibri" w:cs="Arial"/>
                <w:color w:val="auto"/>
                <w:sz w:val="16"/>
                <w:szCs w:val="16"/>
                <w:lang w:eastAsia="en-US"/>
              </w:rPr>
            </w:pPr>
            <w:r w:rsidRPr="00571197">
              <w:rPr>
                <w:rFonts w:eastAsia="Calibri" w:cs="Arial"/>
                <w:color w:val="auto"/>
                <w:sz w:val="16"/>
                <w:szCs w:val="16"/>
                <w:lang w:eastAsia="en-US"/>
              </w:rPr>
              <w:t>Lates</w:t>
            </w:r>
          </w:p>
          <w:p w:rsidR="00571197" w:rsidRPr="00571197" w:rsidRDefault="00571197" w:rsidP="00370B96">
            <w:pPr>
              <w:numPr>
                <w:ilvl w:val="0"/>
                <w:numId w:val="17"/>
              </w:numPr>
              <w:suppressAutoHyphens w:val="0"/>
              <w:autoSpaceDN/>
              <w:spacing w:after="0" w:line="240" w:lineRule="auto"/>
              <w:contextualSpacing/>
              <w:rPr>
                <w:rFonts w:eastAsia="Calibri" w:cs="Arial"/>
                <w:color w:val="auto"/>
                <w:sz w:val="16"/>
                <w:szCs w:val="16"/>
                <w:lang w:eastAsia="en-US"/>
              </w:rPr>
            </w:pPr>
            <w:r w:rsidRPr="00571197">
              <w:rPr>
                <w:rFonts w:eastAsia="Calibri" w:cs="Arial"/>
                <w:color w:val="auto"/>
                <w:sz w:val="16"/>
                <w:szCs w:val="16"/>
                <w:lang w:eastAsia="en-US"/>
              </w:rPr>
              <w:t>Overall attendance</w:t>
            </w:r>
          </w:p>
          <w:p w:rsidR="00571197" w:rsidRPr="00571197" w:rsidRDefault="00571197" w:rsidP="00370B96">
            <w:pPr>
              <w:numPr>
                <w:ilvl w:val="0"/>
                <w:numId w:val="13"/>
              </w:numPr>
              <w:suppressAutoHyphens w:val="0"/>
              <w:autoSpaceDN/>
              <w:spacing w:after="0" w:line="240" w:lineRule="auto"/>
              <w:ind w:left="360"/>
              <w:contextualSpacing/>
              <w:rPr>
                <w:rFonts w:eastAsia="Calibri" w:cs="Arial"/>
                <w:color w:val="auto"/>
                <w:sz w:val="16"/>
                <w:szCs w:val="16"/>
                <w:lang w:eastAsia="en-US"/>
              </w:rPr>
            </w:pPr>
          </w:p>
        </w:tc>
        <w:tc>
          <w:tcPr>
            <w:tcW w:w="5105" w:type="dxa"/>
            <w:gridSpan w:val="7"/>
            <w:shd w:val="clear" w:color="auto" w:fill="auto"/>
          </w:tcPr>
          <w:p w:rsidR="00571197" w:rsidRPr="00571197" w:rsidRDefault="00571197" w:rsidP="00370B96">
            <w:pPr>
              <w:numPr>
                <w:ilvl w:val="0"/>
                <w:numId w:val="17"/>
              </w:numPr>
              <w:suppressAutoHyphens w:val="0"/>
              <w:autoSpaceDN/>
              <w:spacing w:after="0" w:line="240" w:lineRule="auto"/>
              <w:rPr>
                <w:rFonts w:eastAsia="Calibri" w:cs="Arial"/>
                <w:color w:val="auto"/>
                <w:sz w:val="16"/>
                <w:szCs w:val="16"/>
                <w:lang w:eastAsia="en-US"/>
              </w:rPr>
            </w:pPr>
            <w:r w:rsidRPr="00571197">
              <w:rPr>
                <w:rFonts w:eastAsia="Calibri" w:cs="Arial"/>
                <w:color w:val="auto"/>
                <w:sz w:val="16"/>
                <w:szCs w:val="16"/>
                <w:lang w:eastAsia="en-US"/>
              </w:rPr>
              <w:t>Develop strategies to tackle Lates</w:t>
            </w:r>
          </w:p>
          <w:p w:rsidR="00571197" w:rsidRPr="00571197" w:rsidRDefault="00571197" w:rsidP="00370B96">
            <w:pPr>
              <w:numPr>
                <w:ilvl w:val="0"/>
                <w:numId w:val="17"/>
              </w:numPr>
              <w:suppressAutoHyphens w:val="0"/>
              <w:autoSpaceDN/>
              <w:spacing w:after="0" w:line="240" w:lineRule="auto"/>
              <w:rPr>
                <w:rFonts w:eastAsia="Calibri" w:cs="Arial"/>
                <w:color w:val="auto"/>
                <w:sz w:val="16"/>
                <w:szCs w:val="16"/>
                <w:lang w:eastAsia="en-US"/>
              </w:rPr>
            </w:pPr>
            <w:r w:rsidRPr="00571197">
              <w:rPr>
                <w:rFonts w:eastAsia="Calibri" w:cs="Arial"/>
                <w:color w:val="auto"/>
                <w:sz w:val="16"/>
                <w:szCs w:val="16"/>
                <w:lang w:eastAsia="en-US"/>
              </w:rPr>
              <w:t>Develop incentives for good attendance</w:t>
            </w:r>
          </w:p>
          <w:p w:rsidR="00571197" w:rsidRPr="00571197" w:rsidRDefault="00571197" w:rsidP="00370B96">
            <w:pPr>
              <w:numPr>
                <w:ilvl w:val="0"/>
                <w:numId w:val="17"/>
              </w:numPr>
              <w:suppressAutoHyphens w:val="0"/>
              <w:autoSpaceDN/>
              <w:spacing w:after="0" w:line="240" w:lineRule="auto"/>
              <w:rPr>
                <w:rFonts w:eastAsia="Calibri" w:cs="Arial"/>
                <w:color w:val="auto"/>
                <w:sz w:val="16"/>
                <w:szCs w:val="16"/>
                <w:lang w:eastAsia="en-US"/>
              </w:rPr>
            </w:pPr>
            <w:r w:rsidRPr="00571197">
              <w:rPr>
                <w:rFonts w:eastAsia="Calibri" w:cs="Arial"/>
                <w:color w:val="auto"/>
                <w:sz w:val="16"/>
                <w:szCs w:val="16"/>
                <w:lang w:eastAsia="en-US"/>
              </w:rPr>
              <w:t>Monitor PAs more closely from the beginning of the academic year</w:t>
            </w:r>
          </w:p>
        </w:tc>
      </w:tr>
    </w:tbl>
    <w:p w:rsidR="00571197" w:rsidRPr="00571197" w:rsidRDefault="00571197" w:rsidP="00571197">
      <w:pPr>
        <w:shd w:val="clear" w:color="auto" w:fill="9CC2E5"/>
        <w:suppressAutoHyphens w:val="0"/>
        <w:autoSpaceDN/>
        <w:spacing w:before="240" w:after="160" w:line="240" w:lineRule="auto"/>
        <w:jc w:val="center"/>
        <w:rPr>
          <w:rFonts w:ascii="Segoe UI" w:eastAsia="Calibri" w:hAnsi="Segoe UI" w:cs="Segoe UI"/>
          <w:bCs/>
          <w:color w:val="auto"/>
          <w:szCs w:val="32"/>
          <w:lang w:eastAsia="en-US"/>
        </w:rPr>
      </w:pPr>
      <w:r w:rsidRPr="00571197">
        <w:rPr>
          <w:rFonts w:ascii="Segoe UI" w:eastAsia="Calibri" w:hAnsi="Segoe UI" w:cs="Segoe UI"/>
          <w:bCs/>
          <w:color w:val="auto"/>
          <w:szCs w:val="32"/>
          <w:lang w:eastAsia="en-US"/>
        </w:rPr>
        <w:t>The rate of permanent exclusions currently remains below national figures. It is following a downward trend from 2018. 50% of all fixed term exclusions were for Disadvantaged children.</w:t>
      </w:r>
    </w:p>
    <w:p w:rsidR="00571197" w:rsidRPr="00571197" w:rsidRDefault="00571197" w:rsidP="00571197">
      <w:pPr>
        <w:shd w:val="clear" w:color="auto" w:fill="FFFFFF"/>
        <w:suppressAutoHyphens w:val="0"/>
        <w:autoSpaceDN/>
        <w:spacing w:before="240" w:after="160" w:line="240" w:lineRule="auto"/>
        <w:rPr>
          <w:rFonts w:ascii="Segoe UI" w:eastAsia="Calibri" w:hAnsi="Segoe UI" w:cs="Segoe UI"/>
          <w:b/>
          <w:bCs/>
          <w:color w:val="FFFFFF"/>
          <w:sz w:val="12"/>
          <w:szCs w:val="12"/>
          <w:lang w:eastAsia="en-US"/>
        </w:rPr>
      </w:pPr>
    </w:p>
    <w:p w:rsidR="00571197" w:rsidRPr="00571197" w:rsidRDefault="00571197" w:rsidP="00571197">
      <w:pPr>
        <w:shd w:val="clear" w:color="auto" w:fill="9CC2E5"/>
        <w:suppressAutoHyphens w:val="0"/>
        <w:autoSpaceDN/>
        <w:spacing w:before="240" w:after="160" w:line="240" w:lineRule="auto"/>
        <w:jc w:val="center"/>
        <w:rPr>
          <w:rFonts w:ascii="Segoe UI" w:eastAsia="Calibri" w:hAnsi="Segoe UI" w:cs="Segoe UI"/>
          <w:bCs/>
          <w:color w:val="auto"/>
          <w:szCs w:val="32"/>
          <w:lang w:eastAsia="en-US"/>
        </w:rPr>
      </w:pPr>
      <w:r w:rsidRPr="00571197">
        <w:rPr>
          <w:rFonts w:ascii="Segoe UI" w:eastAsia="Calibri" w:hAnsi="Segoe UI" w:cs="Segoe UI"/>
          <w:bCs/>
          <w:color w:val="auto"/>
          <w:szCs w:val="32"/>
          <w:lang w:eastAsia="en-US"/>
        </w:rPr>
        <w:t>Just over half of all behaviour incidents involve a Pupil Premium child. All behaviour support plans (BSP) in place are for PP children.</w:t>
      </w:r>
    </w:p>
    <w:tbl>
      <w:tblPr>
        <w:tblW w:w="10403" w:type="dxa"/>
        <w:jc w:val="center"/>
        <w:tblLayout w:type="fixed"/>
        <w:tblLook w:val="04A0" w:firstRow="1" w:lastRow="0" w:firstColumn="1" w:lastColumn="0" w:noHBand="0" w:noVBand="1"/>
      </w:tblPr>
      <w:tblGrid>
        <w:gridCol w:w="2967"/>
        <w:gridCol w:w="929"/>
        <w:gridCol w:w="930"/>
        <w:gridCol w:w="929"/>
        <w:gridCol w:w="930"/>
        <w:gridCol w:w="929"/>
        <w:gridCol w:w="930"/>
        <w:gridCol w:w="929"/>
        <w:gridCol w:w="930"/>
      </w:tblGrid>
      <w:tr w:rsidR="00571197" w:rsidRPr="00571197" w:rsidTr="00571197">
        <w:trPr>
          <w:trHeight w:val="245"/>
          <w:jc w:val="center"/>
        </w:trPr>
        <w:tc>
          <w:tcPr>
            <w:tcW w:w="2967" w:type="dxa"/>
            <w:tcBorders>
              <w:top w:val="single" w:sz="8" w:space="0" w:color="auto"/>
              <w:left w:val="single" w:sz="8" w:space="0" w:color="auto"/>
              <w:bottom w:val="single" w:sz="4" w:space="0" w:color="auto"/>
              <w:right w:val="single" w:sz="4" w:space="0" w:color="auto"/>
            </w:tcBorders>
            <w:shd w:val="clear" w:color="auto" w:fill="FFE599"/>
            <w:noWrap/>
            <w:vAlign w:val="bottom"/>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 </w:t>
            </w:r>
          </w:p>
        </w:tc>
        <w:tc>
          <w:tcPr>
            <w:tcW w:w="929" w:type="dxa"/>
            <w:tcBorders>
              <w:top w:val="single" w:sz="8" w:space="0" w:color="auto"/>
              <w:left w:val="nil"/>
              <w:bottom w:val="single" w:sz="4" w:space="0" w:color="auto"/>
              <w:right w:val="single" w:sz="4" w:space="0" w:color="auto"/>
            </w:tcBorders>
            <w:shd w:val="clear" w:color="auto" w:fill="FFE599"/>
            <w:noWrap/>
            <w:vAlign w:val="bottom"/>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R</w:t>
            </w:r>
          </w:p>
        </w:tc>
        <w:tc>
          <w:tcPr>
            <w:tcW w:w="930" w:type="dxa"/>
            <w:tcBorders>
              <w:top w:val="single" w:sz="8" w:space="0" w:color="auto"/>
              <w:left w:val="nil"/>
              <w:bottom w:val="single" w:sz="4" w:space="0" w:color="auto"/>
              <w:right w:val="single" w:sz="4" w:space="0" w:color="auto"/>
            </w:tcBorders>
            <w:shd w:val="clear" w:color="auto" w:fill="FFE599"/>
            <w:noWrap/>
            <w:vAlign w:val="bottom"/>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1</w:t>
            </w:r>
          </w:p>
        </w:tc>
        <w:tc>
          <w:tcPr>
            <w:tcW w:w="929" w:type="dxa"/>
            <w:tcBorders>
              <w:top w:val="single" w:sz="8" w:space="0" w:color="auto"/>
              <w:left w:val="nil"/>
              <w:bottom w:val="single" w:sz="4" w:space="0" w:color="auto"/>
              <w:right w:val="single" w:sz="4" w:space="0" w:color="auto"/>
            </w:tcBorders>
            <w:shd w:val="clear" w:color="auto" w:fill="FFE599"/>
            <w:noWrap/>
            <w:vAlign w:val="bottom"/>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2</w:t>
            </w:r>
          </w:p>
        </w:tc>
        <w:tc>
          <w:tcPr>
            <w:tcW w:w="930" w:type="dxa"/>
            <w:tcBorders>
              <w:top w:val="single" w:sz="8" w:space="0" w:color="auto"/>
              <w:left w:val="nil"/>
              <w:bottom w:val="single" w:sz="4" w:space="0" w:color="auto"/>
              <w:right w:val="single" w:sz="4" w:space="0" w:color="auto"/>
            </w:tcBorders>
            <w:shd w:val="clear" w:color="auto" w:fill="FFE599"/>
            <w:noWrap/>
            <w:vAlign w:val="bottom"/>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3</w:t>
            </w:r>
          </w:p>
        </w:tc>
        <w:tc>
          <w:tcPr>
            <w:tcW w:w="929" w:type="dxa"/>
            <w:tcBorders>
              <w:top w:val="single" w:sz="8" w:space="0" w:color="auto"/>
              <w:left w:val="nil"/>
              <w:bottom w:val="single" w:sz="4" w:space="0" w:color="auto"/>
              <w:right w:val="single" w:sz="4" w:space="0" w:color="auto"/>
            </w:tcBorders>
            <w:shd w:val="clear" w:color="auto" w:fill="FFE599"/>
            <w:noWrap/>
            <w:vAlign w:val="bottom"/>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4</w:t>
            </w:r>
          </w:p>
        </w:tc>
        <w:tc>
          <w:tcPr>
            <w:tcW w:w="930" w:type="dxa"/>
            <w:tcBorders>
              <w:top w:val="single" w:sz="8" w:space="0" w:color="auto"/>
              <w:left w:val="nil"/>
              <w:bottom w:val="single" w:sz="4" w:space="0" w:color="auto"/>
              <w:right w:val="single" w:sz="4" w:space="0" w:color="auto"/>
            </w:tcBorders>
            <w:shd w:val="clear" w:color="auto" w:fill="FFE599"/>
            <w:noWrap/>
            <w:vAlign w:val="bottom"/>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5</w:t>
            </w:r>
          </w:p>
        </w:tc>
        <w:tc>
          <w:tcPr>
            <w:tcW w:w="929" w:type="dxa"/>
            <w:tcBorders>
              <w:top w:val="single" w:sz="8" w:space="0" w:color="auto"/>
              <w:left w:val="nil"/>
              <w:bottom w:val="single" w:sz="4" w:space="0" w:color="auto"/>
              <w:right w:val="single" w:sz="4" w:space="0" w:color="auto"/>
            </w:tcBorders>
            <w:shd w:val="clear" w:color="auto" w:fill="FFE599"/>
            <w:noWrap/>
            <w:vAlign w:val="bottom"/>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6</w:t>
            </w:r>
          </w:p>
        </w:tc>
        <w:tc>
          <w:tcPr>
            <w:tcW w:w="930" w:type="dxa"/>
            <w:tcBorders>
              <w:top w:val="single" w:sz="8" w:space="0" w:color="auto"/>
              <w:left w:val="nil"/>
              <w:bottom w:val="single" w:sz="4" w:space="0" w:color="auto"/>
              <w:right w:val="single" w:sz="8" w:space="0" w:color="auto"/>
            </w:tcBorders>
            <w:shd w:val="clear" w:color="auto" w:fill="FFE599"/>
            <w:noWrap/>
            <w:vAlign w:val="bottom"/>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Totals</w:t>
            </w:r>
          </w:p>
        </w:tc>
      </w:tr>
      <w:tr w:rsidR="00571197" w:rsidRPr="00571197" w:rsidTr="00571197">
        <w:trPr>
          <w:trHeight w:val="537"/>
          <w:jc w:val="center"/>
        </w:trPr>
        <w:tc>
          <w:tcPr>
            <w:tcW w:w="2967" w:type="dxa"/>
            <w:tcBorders>
              <w:top w:val="nil"/>
              <w:left w:val="single" w:sz="8" w:space="0" w:color="auto"/>
              <w:bottom w:val="single" w:sz="4" w:space="0" w:color="auto"/>
              <w:right w:val="single" w:sz="4" w:space="0" w:color="auto"/>
            </w:tcBorders>
            <w:shd w:val="clear" w:color="auto" w:fill="FFE599"/>
            <w:noWrap/>
            <w:vAlign w:val="center"/>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Total incidents</w:t>
            </w:r>
          </w:p>
        </w:tc>
        <w:tc>
          <w:tcPr>
            <w:tcW w:w="929" w:type="dxa"/>
            <w:tcBorders>
              <w:top w:val="nil"/>
              <w:left w:val="nil"/>
              <w:bottom w:val="single" w:sz="4" w:space="0" w:color="auto"/>
              <w:right w:val="single" w:sz="4" w:space="0" w:color="auto"/>
            </w:tcBorders>
            <w:shd w:val="clear" w:color="auto" w:fill="auto"/>
            <w:noWrap/>
            <w:vAlign w:val="center"/>
            <w:hideMark/>
          </w:tcPr>
          <w:p w:rsidR="00571197" w:rsidRPr="00571197" w:rsidRDefault="00571197" w:rsidP="00571197">
            <w:pPr>
              <w:suppressAutoHyphens w:val="0"/>
              <w:autoSpaceDN/>
              <w:spacing w:after="160" w:line="259" w:lineRule="auto"/>
              <w:jc w:val="center"/>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4</w:t>
            </w:r>
          </w:p>
        </w:tc>
        <w:tc>
          <w:tcPr>
            <w:tcW w:w="930" w:type="dxa"/>
            <w:tcBorders>
              <w:top w:val="nil"/>
              <w:left w:val="nil"/>
              <w:bottom w:val="single" w:sz="4" w:space="0" w:color="auto"/>
              <w:right w:val="single" w:sz="4" w:space="0" w:color="auto"/>
            </w:tcBorders>
            <w:shd w:val="clear" w:color="auto" w:fill="auto"/>
            <w:noWrap/>
            <w:vAlign w:val="center"/>
            <w:hideMark/>
          </w:tcPr>
          <w:p w:rsidR="00571197" w:rsidRPr="00571197" w:rsidRDefault="00571197" w:rsidP="00571197">
            <w:pPr>
              <w:suppressAutoHyphens w:val="0"/>
              <w:autoSpaceDN/>
              <w:spacing w:after="160" w:line="259" w:lineRule="auto"/>
              <w:jc w:val="center"/>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283</w:t>
            </w:r>
          </w:p>
        </w:tc>
        <w:tc>
          <w:tcPr>
            <w:tcW w:w="929" w:type="dxa"/>
            <w:tcBorders>
              <w:top w:val="nil"/>
              <w:left w:val="nil"/>
              <w:bottom w:val="single" w:sz="4" w:space="0" w:color="auto"/>
              <w:right w:val="single" w:sz="4" w:space="0" w:color="auto"/>
            </w:tcBorders>
            <w:shd w:val="clear" w:color="auto" w:fill="auto"/>
            <w:noWrap/>
            <w:vAlign w:val="center"/>
            <w:hideMark/>
          </w:tcPr>
          <w:p w:rsidR="00571197" w:rsidRPr="00571197" w:rsidRDefault="00571197" w:rsidP="00571197">
            <w:pPr>
              <w:suppressAutoHyphens w:val="0"/>
              <w:autoSpaceDN/>
              <w:spacing w:after="160" w:line="259" w:lineRule="auto"/>
              <w:jc w:val="center"/>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49</w:t>
            </w:r>
          </w:p>
        </w:tc>
        <w:tc>
          <w:tcPr>
            <w:tcW w:w="930" w:type="dxa"/>
            <w:tcBorders>
              <w:top w:val="nil"/>
              <w:left w:val="nil"/>
              <w:bottom w:val="single" w:sz="4" w:space="0" w:color="auto"/>
              <w:right w:val="single" w:sz="4" w:space="0" w:color="auto"/>
            </w:tcBorders>
            <w:shd w:val="clear" w:color="auto" w:fill="auto"/>
            <w:noWrap/>
            <w:vAlign w:val="center"/>
            <w:hideMark/>
          </w:tcPr>
          <w:p w:rsidR="00571197" w:rsidRPr="00571197" w:rsidRDefault="00571197" w:rsidP="00571197">
            <w:pPr>
              <w:suppressAutoHyphens w:val="0"/>
              <w:autoSpaceDN/>
              <w:spacing w:after="160" w:line="259" w:lineRule="auto"/>
              <w:jc w:val="center"/>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205</w:t>
            </w:r>
          </w:p>
        </w:tc>
        <w:tc>
          <w:tcPr>
            <w:tcW w:w="929" w:type="dxa"/>
            <w:tcBorders>
              <w:top w:val="nil"/>
              <w:left w:val="nil"/>
              <w:bottom w:val="single" w:sz="4" w:space="0" w:color="auto"/>
              <w:right w:val="single" w:sz="4" w:space="0" w:color="auto"/>
            </w:tcBorders>
            <w:shd w:val="clear" w:color="auto" w:fill="auto"/>
            <w:noWrap/>
            <w:vAlign w:val="center"/>
            <w:hideMark/>
          </w:tcPr>
          <w:p w:rsidR="00571197" w:rsidRPr="00571197" w:rsidRDefault="00571197" w:rsidP="00571197">
            <w:pPr>
              <w:suppressAutoHyphens w:val="0"/>
              <w:autoSpaceDN/>
              <w:spacing w:after="160" w:line="259" w:lineRule="auto"/>
              <w:jc w:val="center"/>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206</w:t>
            </w:r>
          </w:p>
        </w:tc>
        <w:tc>
          <w:tcPr>
            <w:tcW w:w="930" w:type="dxa"/>
            <w:tcBorders>
              <w:top w:val="nil"/>
              <w:left w:val="nil"/>
              <w:bottom w:val="single" w:sz="4" w:space="0" w:color="auto"/>
              <w:right w:val="single" w:sz="4" w:space="0" w:color="auto"/>
            </w:tcBorders>
            <w:shd w:val="clear" w:color="auto" w:fill="auto"/>
            <w:noWrap/>
            <w:vAlign w:val="center"/>
            <w:hideMark/>
          </w:tcPr>
          <w:p w:rsidR="00571197" w:rsidRPr="00571197" w:rsidRDefault="00571197" w:rsidP="00571197">
            <w:pPr>
              <w:suppressAutoHyphens w:val="0"/>
              <w:autoSpaceDN/>
              <w:spacing w:after="160" w:line="259" w:lineRule="auto"/>
              <w:jc w:val="center"/>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395</w:t>
            </w:r>
          </w:p>
        </w:tc>
        <w:tc>
          <w:tcPr>
            <w:tcW w:w="929" w:type="dxa"/>
            <w:tcBorders>
              <w:top w:val="nil"/>
              <w:left w:val="nil"/>
              <w:bottom w:val="single" w:sz="4" w:space="0" w:color="auto"/>
              <w:right w:val="single" w:sz="4" w:space="0" w:color="auto"/>
            </w:tcBorders>
            <w:shd w:val="clear" w:color="auto" w:fill="auto"/>
            <w:noWrap/>
            <w:vAlign w:val="center"/>
            <w:hideMark/>
          </w:tcPr>
          <w:p w:rsidR="00571197" w:rsidRPr="00571197" w:rsidRDefault="00571197" w:rsidP="00571197">
            <w:pPr>
              <w:suppressAutoHyphens w:val="0"/>
              <w:autoSpaceDN/>
              <w:spacing w:after="160" w:line="259" w:lineRule="auto"/>
              <w:jc w:val="center"/>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216</w:t>
            </w:r>
          </w:p>
        </w:tc>
        <w:tc>
          <w:tcPr>
            <w:tcW w:w="930" w:type="dxa"/>
            <w:tcBorders>
              <w:top w:val="nil"/>
              <w:left w:val="nil"/>
              <w:bottom w:val="single" w:sz="4" w:space="0" w:color="auto"/>
              <w:right w:val="single" w:sz="8" w:space="0" w:color="auto"/>
            </w:tcBorders>
            <w:shd w:val="clear" w:color="auto" w:fill="auto"/>
            <w:noWrap/>
            <w:vAlign w:val="center"/>
            <w:hideMark/>
          </w:tcPr>
          <w:p w:rsidR="00571197" w:rsidRPr="00571197" w:rsidRDefault="00571197" w:rsidP="00571197">
            <w:pPr>
              <w:suppressAutoHyphens w:val="0"/>
              <w:autoSpaceDN/>
              <w:spacing w:after="160" w:line="259" w:lineRule="auto"/>
              <w:jc w:val="center"/>
              <w:rPr>
                <w:rFonts w:ascii="Segoe UI" w:eastAsia="Calibri" w:hAnsi="Segoe UI" w:cs="Segoe UI"/>
                <w:color w:val="auto"/>
                <w:sz w:val="18"/>
                <w:szCs w:val="18"/>
                <w:lang w:eastAsia="en-US"/>
              </w:rPr>
            </w:pPr>
            <w:r w:rsidRPr="00571197">
              <w:rPr>
                <w:rFonts w:ascii="Segoe UI" w:eastAsia="Calibri" w:hAnsi="Segoe UI" w:cs="Segoe UI"/>
                <w:color w:val="auto"/>
                <w:sz w:val="18"/>
                <w:szCs w:val="18"/>
                <w:lang w:eastAsia="en-US"/>
              </w:rPr>
              <w:t>1358</w:t>
            </w:r>
          </w:p>
        </w:tc>
      </w:tr>
      <w:tr w:rsidR="00571197" w:rsidRPr="00571197" w:rsidTr="00571197">
        <w:trPr>
          <w:trHeight w:val="537"/>
          <w:jc w:val="center"/>
        </w:trPr>
        <w:tc>
          <w:tcPr>
            <w:tcW w:w="2967" w:type="dxa"/>
            <w:tcBorders>
              <w:top w:val="nil"/>
              <w:left w:val="single" w:sz="8" w:space="0" w:color="auto"/>
              <w:bottom w:val="single" w:sz="4" w:space="0" w:color="auto"/>
              <w:right w:val="single" w:sz="4" w:space="0" w:color="auto"/>
            </w:tcBorders>
            <w:shd w:val="clear" w:color="auto" w:fill="FFE599"/>
            <w:noWrap/>
            <w:vAlign w:val="center"/>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 Incidents involving PP children</w:t>
            </w:r>
          </w:p>
        </w:tc>
        <w:tc>
          <w:tcPr>
            <w:tcW w:w="929" w:type="dxa"/>
            <w:tcBorders>
              <w:top w:val="nil"/>
              <w:left w:val="nil"/>
              <w:bottom w:val="single" w:sz="4" w:space="0" w:color="auto"/>
              <w:right w:val="single" w:sz="4" w:space="0" w:color="auto"/>
            </w:tcBorders>
            <w:shd w:val="clear" w:color="auto" w:fill="auto"/>
            <w:noWrap/>
            <w:vAlign w:val="center"/>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75%</w:t>
            </w:r>
          </w:p>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(3)</w:t>
            </w:r>
          </w:p>
        </w:tc>
        <w:tc>
          <w:tcPr>
            <w:tcW w:w="930" w:type="dxa"/>
            <w:tcBorders>
              <w:top w:val="nil"/>
              <w:left w:val="nil"/>
              <w:bottom w:val="single" w:sz="4" w:space="0" w:color="auto"/>
              <w:right w:val="single" w:sz="4" w:space="0" w:color="auto"/>
            </w:tcBorders>
            <w:shd w:val="clear" w:color="auto" w:fill="auto"/>
            <w:noWrap/>
            <w:vAlign w:val="center"/>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77% (217)</w:t>
            </w:r>
          </w:p>
        </w:tc>
        <w:tc>
          <w:tcPr>
            <w:tcW w:w="929" w:type="dxa"/>
            <w:tcBorders>
              <w:top w:val="nil"/>
              <w:left w:val="nil"/>
              <w:bottom w:val="single" w:sz="4" w:space="0" w:color="auto"/>
              <w:right w:val="single" w:sz="4" w:space="0" w:color="auto"/>
            </w:tcBorders>
            <w:shd w:val="clear" w:color="auto" w:fill="auto"/>
            <w:noWrap/>
            <w:vAlign w:val="center"/>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39% (19)</w:t>
            </w:r>
          </w:p>
        </w:tc>
        <w:tc>
          <w:tcPr>
            <w:tcW w:w="930" w:type="dxa"/>
            <w:tcBorders>
              <w:top w:val="nil"/>
              <w:left w:val="nil"/>
              <w:bottom w:val="single" w:sz="4" w:space="0" w:color="auto"/>
              <w:right w:val="single" w:sz="4" w:space="0" w:color="auto"/>
            </w:tcBorders>
            <w:shd w:val="clear" w:color="auto" w:fill="auto"/>
            <w:noWrap/>
            <w:vAlign w:val="center"/>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45% (92)</w:t>
            </w:r>
          </w:p>
        </w:tc>
        <w:tc>
          <w:tcPr>
            <w:tcW w:w="929" w:type="dxa"/>
            <w:tcBorders>
              <w:top w:val="nil"/>
              <w:left w:val="nil"/>
              <w:bottom w:val="single" w:sz="4" w:space="0" w:color="auto"/>
              <w:right w:val="single" w:sz="4" w:space="0" w:color="auto"/>
            </w:tcBorders>
            <w:shd w:val="clear" w:color="auto" w:fill="auto"/>
            <w:noWrap/>
            <w:vAlign w:val="center"/>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43% (89)</w:t>
            </w:r>
          </w:p>
        </w:tc>
        <w:tc>
          <w:tcPr>
            <w:tcW w:w="930" w:type="dxa"/>
            <w:tcBorders>
              <w:top w:val="nil"/>
              <w:left w:val="nil"/>
              <w:bottom w:val="single" w:sz="4" w:space="0" w:color="auto"/>
              <w:right w:val="single" w:sz="4" w:space="0" w:color="auto"/>
            </w:tcBorders>
            <w:shd w:val="clear" w:color="auto" w:fill="auto"/>
            <w:noWrap/>
            <w:vAlign w:val="center"/>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43% (169)</w:t>
            </w:r>
          </w:p>
        </w:tc>
        <w:tc>
          <w:tcPr>
            <w:tcW w:w="929" w:type="dxa"/>
            <w:tcBorders>
              <w:top w:val="nil"/>
              <w:left w:val="nil"/>
              <w:bottom w:val="single" w:sz="4" w:space="0" w:color="auto"/>
              <w:right w:val="single" w:sz="4" w:space="0" w:color="auto"/>
            </w:tcBorders>
            <w:shd w:val="clear" w:color="auto" w:fill="auto"/>
            <w:noWrap/>
            <w:vAlign w:val="center"/>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49% (105)</w:t>
            </w:r>
          </w:p>
        </w:tc>
        <w:tc>
          <w:tcPr>
            <w:tcW w:w="930" w:type="dxa"/>
            <w:tcBorders>
              <w:top w:val="nil"/>
              <w:left w:val="nil"/>
              <w:bottom w:val="single" w:sz="4" w:space="0" w:color="auto"/>
              <w:right w:val="single" w:sz="8" w:space="0" w:color="auto"/>
            </w:tcBorders>
            <w:shd w:val="clear" w:color="auto" w:fill="auto"/>
            <w:noWrap/>
            <w:vAlign w:val="center"/>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51% (694)</w:t>
            </w:r>
          </w:p>
        </w:tc>
      </w:tr>
      <w:tr w:rsidR="00571197" w:rsidRPr="00571197" w:rsidTr="00571197">
        <w:trPr>
          <w:trHeight w:val="537"/>
          <w:jc w:val="center"/>
        </w:trPr>
        <w:tc>
          <w:tcPr>
            <w:tcW w:w="2967" w:type="dxa"/>
            <w:tcBorders>
              <w:top w:val="nil"/>
              <w:left w:val="single" w:sz="8" w:space="0" w:color="auto"/>
              <w:bottom w:val="single" w:sz="4" w:space="0" w:color="auto"/>
              <w:right w:val="single" w:sz="4" w:space="0" w:color="auto"/>
            </w:tcBorders>
            <w:shd w:val="clear" w:color="auto" w:fill="FFE599"/>
            <w:noWrap/>
            <w:vAlign w:val="center"/>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Number of PP</w:t>
            </w:r>
          </w:p>
        </w:tc>
        <w:tc>
          <w:tcPr>
            <w:tcW w:w="929" w:type="dxa"/>
            <w:tcBorders>
              <w:top w:val="nil"/>
              <w:left w:val="nil"/>
              <w:bottom w:val="single" w:sz="4" w:space="0" w:color="auto"/>
              <w:right w:val="single" w:sz="4" w:space="0" w:color="auto"/>
            </w:tcBorders>
            <w:shd w:val="clear" w:color="auto" w:fill="auto"/>
            <w:noWrap/>
            <w:vAlign w:val="center"/>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21</w:t>
            </w:r>
          </w:p>
        </w:tc>
        <w:tc>
          <w:tcPr>
            <w:tcW w:w="930" w:type="dxa"/>
            <w:tcBorders>
              <w:top w:val="nil"/>
              <w:left w:val="nil"/>
              <w:bottom w:val="single" w:sz="4" w:space="0" w:color="auto"/>
              <w:right w:val="single" w:sz="4" w:space="0" w:color="auto"/>
            </w:tcBorders>
            <w:shd w:val="clear" w:color="auto" w:fill="auto"/>
            <w:noWrap/>
            <w:vAlign w:val="center"/>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27</w:t>
            </w:r>
          </w:p>
        </w:tc>
        <w:tc>
          <w:tcPr>
            <w:tcW w:w="929" w:type="dxa"/>
            <w:tcBorders>
              <w:top w:val="nil"/>
              <w:left w:val="nil"/>
              <w:bottom w:val="single" w:sz="4" w:space="0" w:color="auto"/>
              <w:right w:val="single" w:sz="4" w:space="0" w:color="auto"/>
            </w:tcBorders>
            <w:shd w:val="clear" w:color="auto" w:fill="auto"/>
            <w:noWrap/>
            <w:vAlign w:val="center"/>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16</w:t>
            </w:r>
          </w:p>
        </w:tc>
        <w:tc>
          <w:tcPr>
            <w:tcW w:w="930" w:type="dxa"/>
            <w:tcBorders>
              <w:top w:val="nil"/>
              <w:left w:val="nil"/>
              <w:bottom w:val="single" w:sz="4" w:space="0" w:color="auto"/>
              <w:right w:val="single" w:sz="4" w:space="0" w:color="auto"/>
            </w:tcBorders>
            <w:shd w:val="clear" w:color="auto" w:fill="auto"/>
            <w:noWrap/>
            <w:vAlign w:val="center"/>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23</w:t>
            </w:r>
          </w:p>
        </w:tc>
        <w:tc>
          <w:tcPr>
            <w:tcW w:w="929" w:type="dxa"/>
            <w:tcBorders>
              <w:top w:val="nil"/>
              <w:left w:val="nil"/>
              <w:bottom w:val="single" w:sz="4" w:space="0" w:color="auto"/>
              <w:right w:val="single" w:sz="4" w:space="0" w:color="auto"/>
            </w:tcBorders>
            <w:shd w:val="clear" w:color="auto" w:fill="auto"/>
            <w:noWrap/>
            <w:vAlign w:val="center"/>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25</w:t>
            </w:r>
          </w:p>
        </w:tc>
        <w:tc>
          <w:tcPr>
            <w:tcW w:w="930" w:type="dxa"/>
            <w:tcBorders>
              <w:top w:val="nil"/>
              <w:left w:val="nil"/>
              <w:bottom w:val="single" w:sz="4" w:space="0" w:color="auto"/>
              <w:right w:val="single" w:sz="4" w:space="0" w:color="auto"/>
            </w:tcBorders>
            <w:shd w:val="clear" w:color="auto" w:fill="auto"/>
            <w:noWrap/>
            <w:vAlign w:val="center"/>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35</w:t>
            </w:r>
          </w:p>
        </w:tc>
        <w:tc>
          <w:tcPr>
            <w:tcW w:w="929" w:type="dxa"/>
            <w:tcBorders>
              <w:top w:val="nil"/>
              <w:left w:val="nil"/>
              <w:bottom w:val="single" w:sz="4" w:space="0" w:color="auto"/>
              <w:right w:val="single" w:sz="4" w:space="0" w:color="auto"/>
            </w:tcBorders>
            <w:shd w:val="clear" w:color="auto" w:fill="auto"/>
            <w:noWrap/>
            <w:vAlign w:val="center"/>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17</w:t>
            </w:r>
          </w:p>
        </w:tc>
        <w:tc>
          <w:tcPr>
            <w:tcW w:w="930" w:type="dxa"/>
            <w:tcBorders>
              <w:top w:val="nil"/>
              <w:left w:val="nil"/>
              <w:bottom w:val="single" w:sz="4" w:space="0" w:color="auto"/>
              <w:right w:val="single" w:sz="8" w:space="0" w:color="auto"/>
            </w:tcBorders>
            <w:shd w:val="clear" w:color="auto" w:fill="auto"/>
            <w:noWrap/>
            <w:vAlign w:val="center"/>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164</w:t>
            </w:r>
          </w:p>
        </w:tc>
      </w:tr>
      <w:tr w:rsidR="00571197" w:rsidRPr="00571197" w:rsidTr="00571197">
        <w:trPr>
          <w:trHeight w:val="537"/>
          <w:jc w:val="center"/>
        </w:trPr>
        <w:tc>
          <w:tcPr>
            <w:tcW w:w="2967" w:type="dxa"/>
            <w:tcBorders>
              <w:top w:val="nil"/>
              <w:left w:val="single" w:sz="8" w:space="0" w:color="auto"/>
              <w:bottom w:val="single" w:sz="8" w:space="0" w:color="auto"/>
              <w:right w:val="single" w:sz="4" w:space="0" w:color="auto"/>
            </w:tcBorders>
            <w:shd w:val="clear" w:color="auto" w:fill="FFE599"/>
            <w:noWrap/>
            <w:vAlign w:val="center"/>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Number of PP with a recorded behaviour incident</w:t>
            </w:r>
          </w:p>
        </w:tc>
        <w:tc>
          <w:tcPr>
            <w:tcW w:w="929" w:type="dxa"/>
            <w:tcBorders>
              <w:top w:val="nil"/>
              <w:left w:val="nil"/>
              <w:bottom w:val="single" w:sz="8" w:space="0" w:color="auto"/>
              <w:right w:val="single" w:sz="4" w:space="0" w:color="auto"/>
            </w:tcBorders>
            <w:shd w:val="clear" w:color="auto" w:fill="auto"/>
            <w:noWrap/>
            <w:vAlign w:val="center"/>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0.05% (1)</w:t>
            </w:r>
          </w:p>
        </w:tc>
        <w:tc>
          <w:tcPr>
            <w:tcW w:w="930" w:type="dxa"/>
            <w:tcBorders>
              <w:top w:val="nil"/>
              <w:left w:val="nil"/>
              <w:bottom w:val="single" w:sz="8" w:space="0" w:color="auto"/>
              <w:right w:val="single" w:sz="4" w:space="0" w:color="auto"/>
            </w:tcBorders>
            <w:shd w:val="clear" w:color="auto" w:fill="auto"/>
            <w:noWrap/>
            <w:vAlign w:val="center"/>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52% (14)</w:t>
            </w:r>
          </w:p>
        </w:tc>
        <w:tc>
          <w:tcPr>
            <w:tcW w:w="929" w:type="dxa"/>
            <w:tcBorders>
              <w:top w:val="nil"/>
              <w:left w:val="nil"/>
              <w:bottom w:val="single" w:sz="8" w:space="0" w:color="auto"/>
              <w:right w:val="single" w:sz="4" w:space="0" w:color="auto"/>
            </w:tcBorders>
            <w:shd w:val="clear" w:color="auto" w:fill="auto"/>
            <w:noWrap/>
            <w:vAlign w:val="center"/>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31%  (5)</w:t>
            </w:r>
          </w:p>
        </w:tc>
        <w:tc>
          <w:tcPr>
            <w:tcW w:w="930" w:type="dxa"/>
            <w:tcBorders>
              <w:top w:val="nil"/>
              <w:left w:val="nil"/>
              <w:bottom w:val="single" w:sz="8" w:space="0" w:color="auto"/>
              <w:right w:val="single" w:sz="4" w:space="0" w:color="auto"/>
            </w:tcBorders>
            <w:shd w:val="clear" w:color="auto" w:fill="auto"/>
            <w:noWrap/>
            <w:vAlign w:val="center"/>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32%  (8)</w:t>
            </w:r>
          </w:p>
        </w:tc>
        <w:tc>
          <w:tcPr>
            <w:tcW w:w="929" w:type="dxa"/>
            <w:tcBorders>
              <w:top w:val="nil"/>
              <w:left w:val="nil"/>
              <w:bottom w:val="single" w:sz="8" w:space="0" w:color="auto"/>
              <w:right w:val="single" w:sz="4" w:space="0" w:color="auto"/>
            </w:tcBorders>
            <w:shd w:val="clear" w:color="auto" w:fill="auto"/>
            <w:noWrap/>
            <w:vAlign w:val="center"/>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36%  (9)</w:t>
            </w:r>
          </w:p>
        </w:tc>
        <w:tc>
          <w:tcPr>
            <w:tcW w:w="930" w:type="dxa"/>
            <w:tcBorders>
              <w:top w:val="nil"/>
              <w:left w:val="nil"/>
              <w:bottom w:val="single" w:sz="8" w:space="0" w:color="auto"/>
              <w:right w:val="single" w:sz="4" w:space="0" w:color="auto"/>
            </w:tcBorders>
            <w:shd w:val="clear" w:color="auto" w:fill="auto"/>
            <w:noWrap/>
            <w:vAlign w:val="center"/>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63% (22)</w:t>
            </w:r>
          </w:p>
        </w:tc>
        <w:tc>
          <w:tcPr>
            <w:tcW w:w="929" w:type="dxa"/>
            <w:tcBorders>
              <w:top w:val="nil"/>
              <w:left w:val="nil"/>
              <w:bottom w:val="single" w:sz="8" w:space="0" w:color="auto"/>
              <w:right w:val="single" w:sz="4" w:space="0" w:color="auto"/>
            </w:tcBorders>
            <w:shd w:val="clear" w:color="auto" w:fill="auto"/>
            <w:noWrap/>
            <w:vAlign w:val="center"/>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47%  (8)</w:t>
            </w:r>
          </w:p>
        </w:tc>
        <w:tc>
          <w:tcPr>
            <w:tcW w:w="930" w:type="dxa"/>
            <w:tcBorders>
              <w:top w:val="nil"/>
              <w:left w:val="nil"/>
              <w:bottom w:val="single" w:sz="8" w:space="0" w:color="auto"/>
              <w:right w:val="single" w:sz="8" w:space="0" w:color="auto"/>
            </w:tcBorders>
            <w:shd w:val="clear" w:color="auto" w:fill="auto"/>
            <w:noWrap/>
            <w:vAlign w:val="center"/>
            <w:hideMark/>
          </w:tcPr>
          <w:p w:rsidR="00571197" w:rsidRPr="00571197" w:rsidRDefault="00571197" w:rsidP="00571197">
            <w:pPr>
              <w:suppressAutoHyphens w:val="0"/>
              <w:autoSpaceDN/>
              <w:spacing w:after="0" w:line="240" w:lineRule="auto"/>
              <w:jc w:val="center"/>
              <w:rPr>
                <w:rFonts w:ascii="Segoe UI" w:hAnsi="Segoe UI" w:cs="Segoe UI"/>
                <w:color w:val="000000"/>
                <w:sz w:val="18"/>
                <w:szCs w:val="18"/>
              </w:rPr>
            </w:pPr>
            <w:r w:rsidRPr="00571197">
              <w:rPr>
                <w:rFonts w:ascii="Segoe UI" w:hAnsi="Segoe UI" w:cs="Segoe UI"/>
                <w:color w:val="000000"/>
                <w:sz w:val="18"/>
                <w:szCs w:val="18"/>
              </w:rPr>
              <w:t>40% (67)</w:t>
            </w:r>
          </w:p>
        </w:tc>
      </w:tr>
    </w:tbl>
    <w:p w:rsidR="00571197" w:rsidRPr="00571197" w:rsidRDefault="00571197" w:rsidP="00571197">
      <w:pPr>
        <w:shd w:val="clear" w:color="auto" w:fill="9CC2E5"/>
        <w:suppressAutoHyphens w:val="0"/>
        <w:autoSpaceDN/>
        <w:spacing w:before="240" w:after="160" w:line="240" w:lineRule="auto"/>
        <w:jc w:val="center"/>
        <w:rPr>
          <w:rFonts w:ascii="Segoe UI" w:eastAsia="Calibri" w:hAnsi="Segoe UI" w:cs="Segoe UI"/>
          <w:bCs/>
          <w:color w:val="auto"/>
          <w:lang w:eastAsia="en-US"/>
        </w:rPr>
      </w:pPr>
      <w:r w:rsidRPr="00571197">
        <w:rPr>
          <w:rFonts w:ascii="Segoe UI" w:eastAsia="Calibri" w:hAnsi="Segoe UI" w:cs="Segoe UI"/>
          <w:bCs/>
          <w:color w:val="auto"/>
          <w:lang w:eastAsia="en-US"/>
        </w:rPr>
        <w:t>42% of children on a Behaviour Support Plan have had this support removed due to a significant improvement in their behaviour.</w:t>
      </w:r>
    </w:p>
    <w:p w:rsidR="00571197" w:rsidRPr="00571197" w:rsidRDefault="00571197" w:rsidP="00571197">
      <w:pPr>
        <w:suppressAutoHyphens w:val="0"/>
        <w:autoSpaceDN/>
        <w:spacing w:after="0" w:line="259" w:lineRule="auto"/>
        <w:rPr>
          <w:rFonts w:ascii="Segoe UI" w:eastAsia="Calibri" w:hAnsi="Segoe UI" w:cs="Segoe UI"/>
          <w:b/>
          <w:color w:val="FF0000"/>
          <w:lang w:eastAsia="en-US"/>
        </w:rPr>
      </w:pPr>
    </w:p>
    <w:p w:rsidR="00571197" w:rsidRPr="00571197" w:rsidRDefault="00571197" w:rsidP="00571197">
      <w:pPr>
        <w:suppressAutoHyphens w:val="0"/>
        <w:autoSpaceDN/>
        <w:spacing w:after="0" w:line="259" w:lineRule="auto"/>
        <w:rPr>
          <w:rFonts w:ascii="Segoe UI" w:eastAsia="Calibri" w:hAnsi="Segoe UI" w:cs="Segoe UI"/>
          <w:b/>
          <w:color w:val="FF0000"/>
          <w:lang w:eastAsia="en-US"/>
        </w:rPr>
      </w:pPr>
    </w:p>
    <w:p w:rsidR="00571197" w:rsidRPr="00571197" w:rsidRDefault="00571197" w:rsidP="00571197">
      <w:pPr>
        <w:suppressAutoHyphens w:val="0"/>
        <w:autoSpaceDN/>
        <w:spacing w:after="0" w:line="259" w:lineRule="auto"/>
        <w:rPr>
          <w:rFonts w:ascii="Segoe UI" w:eastAsia="Calibri" w:hAnsi="Segoe UI" w:cs="Segoe UI"/>
          <w:b/>
          <w:color w:val="FF0000"/>
          <w:lang w:eastAsia="en-US"/>
        </w:rPr>
      </w:pPr>
    </w:p>
    <w:p w:rsidR="00571197" w:rsidRDefault="00571197" w:rsidP="00571197">
      <w:pPr>
        <w:suppressAutoHyphens w:val="0"/>
        <w:autoSpaceDN/>
        <w:spacing w:after="0" w:line="259" w:lineRule="auto"/>
        <w:rPr>
          <w:rFonts w:ascii="Segoe UI" w:eastAsia="Calibri" w:hAnsi="Segoe UI" w:cs="Segoe UI"/>
          <w:b/>
          <w:color w:val="FF0000"/>
          <w:lang w:eastAsia="en-US"/>
        </w:rPr>
      </w:pPr>
    </w:p>
    <w:p w:rsidR="00A113DD" w:rsidRDefault="00A113DD" w:rsidP="00571197">
      <w:pPr>
        <w:suppressAutoHyphens w:val="0"/>
        <w:autoSpaceDN/>
        <w:spacing w:after="0" w:line="259" w:lineRule="auto"/>
        <w:rPr>
          <w:rFonts w:ascii="Segoe UI" w:eastAsia="Calibri" w:hAnsi="Segoe UI" w:cs="Segoe UI"/>
          <w:b/>
          <w:color w:val="FF0000"/>
          <w:lang w:eastAsia="en-US"/>
        </w:rPr>
      </w:pPr>
    </w:p>
    <w:p w:rsidR="00A113DD" w:rsidRDefault="00A113DD" w:rsidP="00571197">
      <w:pPr>
        <w:suppressAutoHyphens w:val="0"/>
        <w:autoSpaceDN/>
        <w:spacing w:after="0" w:line="259" w:lineRule="auto"/>
        <w:rPr>
          <w:rFonts w:ascii="Segoe UI" w:eastAsia="Calibri" w:hAnsi="Segoe UI" w:cs="Segoe UI"/>
          <w:b/>
          <w:color w:val="FF0000"/>
          <w:lang w:eastAsia="en-US"/>
        </w:rPr>
      </w:pPr>
    </w:p>
    <w:p w:rsidR="00A113DD" w:rsidRDefault="00A113DD" w:rsidP="00571197">
      <w:pPr>
        <w:suppressAutoHyphens w:val="0"/>
        <w:autoSpaceDN/>
        <w:spacing w:after="0" w:line="259" w:lineRule="auto"/>
        <w:rPr>
          <w:rFonts w:ascii="Segoe UI" w:eastAsia="Calibri" w:hAnsi="Segoe UI" w:cs="Segoe UI"/>
          <w:b/>
          <w:color w:val="FF0000"/>
          <w:lang w:eastAsia="en-US"/>
        </w:rPr>
      </w:pPr>
    </w:p>
    <w:p w:rsidR="00A113DD" w:rsidRDefault="00A113DD" w:rsidP="00571197">
      <w:pPr>
        <w:suppressAutoHyphens w:val="0"/>
        <w:autoSpaceDN/>
        <w:spacing w:after="0" w:line="259" w:lineRule="auto"/>
        <w:rPr>
          <w:rFonts w:ascii="Segoe UI" w:eastAsia="Calibri" w:hAnsi="Segoe UI" w:cs="Segoe UI"/>
          <w:b/>
          <w:color w:val="FF0000"/>
          <w:lang w:eastAsia="en-US"/>
        </w:rPr>
      </w:pPr>
    </w:p>
    <w:p w:rsidR="00D33B99" w:rsidRDefault="00D33B99" w:rsidP="00571197">
      <w:pPr>
        <w:suppressAutoHyphens w:val="0"/>
        <w:autoSpaceDN/>
        <w:spacing w:after="0" w:line="259" w:lineRule="auto"/>
        <w:rPr>
          <w:rFonts w:ascii="Segoe UI" w:eastAsia="Calibri" w:hAnsi="Segoe UI" w:cs="Segoe UI"/>
          <w:b/>
          <w:color w:val="FF0000"/>
          <w:lang w:eastAsia="en-US"/>
        </w:rPr>
      </w:pPr>
    </w:p>
    <w:p w:rsidR="00D33B99" w:rsidRDefault="00D33B99" w:rsidP="00571197">
      <w:pPr>
        <w:suppressAutoHyphens w:val="0"/>
        <w:autoSpaceDN/>
        <w:spacing w:after="0" w:line="259" w:lineRule="auto"/>
        <w:rPr>
          <w:rFonts w:ascii="Segoe UI" w:eastAsia="Calibri" w:hAnsi="Segoe UI" w:cs="Segoe UI"/>
          <w:b/>
          <w:color w:val="FF0000"/>
          <w:lang w:eastAsia="en-US"/>
        </w:rPr>
      </w:pPr>
    </w:p>
    <w:p w:rsidR="00D33B99" w:rsidRDefault="00D33B99" w:rsidP="00571197">
      <w:pPr>
        <w:suppressAutoHyphens w:val="0"/>
        <w:autoSpaceDN/>
        <w:spacing w:after="0" w:line="259" w:lineRule="auto"/>
        <w:rPr>
          <w:rFonts w:ascii="Segoe UI" w:eastAsia="Calibri" w:hAnsi="Segoe UI" w:cs="Segoe UI"/>
          <w:b/>
          <w:color w:val="FF0000"/>
          <w:lang w:eastAsia="en-US"/>
        </w:rPr>
      </w:pPr>
    </w:p>
    <w:p w:rsidR="00D33B99" w:rsidRDefault="00D33B99" w:rsidP="00571197">
      <w:pPr>
        <w:suppressAutoHyphens w:val="0"/>
        <w:autoSpaceDN/>
        <w:spacing w:after="0" w:line="259" w:lineRule="auto"/>
        <w:rPr>
          <w:rFonts w:ascii="Segoe UI" w:eastAsia="Calibri" w:hAnsi="Segoe UI" w:cs="Segoe UI"/>
          <w:b/>
          <w:color w:val="FF0000"/>
          <w:lang w:eastAsia="en-US"/>
        </w:rPr>
      </w:pPr>
    </w:p>
    <w:p w:rsidR="00D33B99" w:rsidRDefault="00D33B99" w:rsidP="00571197">
      <w:pPr>
        <w:suppressAutoHyphens w:val="0"/>
        <w:autoSpaceDN/>
        <w:spacing w:after="0" w:line="259" w:lineRule="auto"/>
        <w:rPr>
          <w:rFonts w:ascii="Segoe UI" w:eastAsia="Calibri" w:hAnsi="Segoe UI" w:cs="Segoe UI"/>
          <w:b/>
          <w:color w:val="FF0000"/>
          <w:lang w:eastAsia="en-US"/>
        </w:rPr>
      </w:pPr>
    </w:p>
    <w:p w:rsidR="00D33B99" w:rsidRDefault="00D33B99" w:rsidP="00571197">
      <w:pPr>
        <w:suppressAutoHyphens w:val="0"/>
        <w:autoSpaceDN/>
        <w:spacing w:after="0" w:line="259" w:lineRule="auto"/>
        <w:rPr>
          <w:rFonts w:ascii="Segoe UI" w:eastAsia="Calibri" w:hAnsi="Segoe UI" w:cs="Segoe UI"/>
          <w:b/>
          <w:color w:val="FF0000"/>
          <w:lang w:eastAsia="en-US"/>
        </w:rPr>
      </w:pPr>
    </w:p>
    <w:p w:rsidR="00D33B99" w:rsidRDefault="00D33B99" w:rsidP="00571197">
      <w:pPr>
        <w:suppressAutoHyphens w:val="0"/>
        <w:autoSpaceDN/>
        <w:spacing w:after="0" w:line="259" w:lineRule="auto"/>
        <w:rPr>
          <w:rFonts w:ascii="Segoe UI" w:eastAsia="Calibri" w:hAnsi="Segoe UI" w:cs="Segoe UI"/>
          <w:b/>
          <w:color w:val="FF0000"/>
          <w:lang w:eastAsia="en-US"/>
        </w:rPr>
      </w:pPr>
    </w:p>
    <w:p w:rsidR="00D33B99" w:rsidRDefault="00D33B99" w:rsidP="00571197">
      <w:pPr>
        <w:suppressAutoHyphens w:val="0"/>
        <w:autoSpaceDN/>
        <w:spacing w:after="0" w:line="259" w:lineRule="auto"/>
        <w:rPr>
          <w:rFonts w:ascii="Segoe UI" w:eastAsia="Calibri" w:hAnsi="Segoe UI" w:cs="Segoe UI"/>
          <w:b/>
          <w:color w:val="FF0000"/>
          <w:lang w:eastAsia="en-US"/>
        </w:rPr>
      </w:pPr>
    </w:p>
    <w:p w:rsidR="00D33B99" w:rsidRDefault="00D33B99" w:rsidP="00571197">
      <w:pPr>
        <w:suppressAutoHyphens w:val="0"/>
        <w:autoSpaceDN/>
        <w:spacing w:after="0" w:line="259" w:lineRule="auto"/>
        <w:rPr>
          <w:rFonts w:ascii="Segoe UI" w:eastAsia="Calibri" w:hAnsi="Segoe UI" w:cs="Segoe UI"/>
          <w:b/>
          <w:color w:val="FF0000"/>
          <w:lang w:eastAsia="en-US"/>
        </w:rPr>
      </w:pPr>
    </w:p>
    <w:p w:rsidR="00D33B99" w:rsidRDefault="00D33B99" w:rsidP="00571197">
      <w:pPr>
        <w:suppressAutoHyphens w:val="0"/>
        <w:autoSpaceDN/>
        <w:spacing w:after="0" w:line="259" w:lineRule="auto"/>
        <w:rPr>
          <w:rFonts w:ascii="Segoe UI" w:eastAsia="Calibri" w:hAnsi="Segoe UI" w:cs="Segoe UI"/>
          <w:b/>
          <w:color w:val="FF0000"/>
          <w:lang w:eastAsia="en-US"/>
        </w:rPr>
      </w:pPr>
    </w:p>
    <w:p w:rsidR="00D33B99" w:rsidRDefault="00D33B99" w:rsidP="00571197">
      <w:pPr>
        <w:suppressAutoHyphens w:val="0"/>
        <w:autoSpaceDN/>
        <w:spacing w:after="0" w:line="259" w:lineRule="auto"/>
        <w:rPr>
          <w:rFonts w:ascii="Segoe UI" w:eastAsia="Calibri" w:hAnsi="Segoe UI" w:cs="Segoe UI"/>
          <w:b/>
          <w:color w:val="FF0000"/>
          <w:lang w:eastAsia="en-US"/>
        </w:rPr>
      </w:pPr>
    </w:p>
    <w:p w:rsidR="00D33B99" w:rsidRDefault="00D33B99" w:rsidP="00571197">
      <w:pPr>
        <w:suppressAutoHyphens w:val="0"/>
        <w:autoSpaceDN/>
        <w:spacing w:after="0" w:line="259" w:lineRule="auto"/>
        <w:rPr>
          <w:rFonts w:ascii="Segoe UI" w:eastAsia="Calibri" w:hAnsi="Segoe UI" w:cs="Segoe UI"/>
          <w:b/>
          <w:color w:val="FF0000"/>
          <w:lang w:eastAsia="en-US"/>
        </w:rPr>
      </w:pPr>
    </w:p>
    <w:p w:rsidR="00D33B99" w:rsidRDefault="00D33B99" w:rsidP="00571197">
      <w:pPr>
        <w:suppressAutoHyphens w:val="0"/>
        <w:autoSpaceDN/>
        <w:spacing w:after="0" w:line="259" w:lineRule="auto"/>
        <w:rPr>
          <w:rFonts w:ascii="Segoe UI" w:eastAsia="Calibri" w:hAnsi="Segoe UI" w:cs="Segoe UI"/>
          <w:b/>
          <w:color w:val="FF0000"/>
          <w:lang w:eastAsia="en-US"/>
        </w:rPr>
      </w:pPr>
    </w:p>
    <w:p w:rsidR="00D33B99" w:rsidRDefault="00D33B99" w:rsidP="00571197">
      <w:pPr>
        <w:suppressAutoHyphens w:val="0"/>
        <w:autoSpaceDN/>
        <w:spacing w:after="0" w:line="259" w:lineRule="auto"/>
        <w:rPr>
          <w:rFonts w:ascii="Segoe UI" w:eastAsia="Calibri" w:hAnsi="Segoe UI" w:cs="Segoe UI"/>
          <w:b/>
          <w:color w:val="FF0000"/>
          <w:lang w:eastAsia="en-US"/>
        </w:rPr>
      </w:pPr>
    </w:p>
    <w:p w:rsidR="00D33B99" w:rsidRDefault="00D33B99" w:rsidP="00571197">
      <w:pPr>
        <w:suppressAutoHyphens w:val="0"/>
        <w:autoSpaceDN/>
        <w:spacing w:after="0" w:line="259" w:lineRule="auto"/>
        <w:rPr>
          <w:rFonts w:ascii="Segoe UI" w:eastAsia="Calibri" w:hAnsi="Segoe UI" w:cs="Segoe UI"/>
          <w:b/>
          <w:color w:val="FF0000"/>
          <w:lang w:eastAsia="en-US"/>
        </w:rPr>
      </w:pPr>
    </w:p>
    <w:p w:rsidR="00D33B99" w:rsidRDefault="00D33B99" w:rsidP="00571197">
      <w:pPr>
        <w:suppressAutoHyphens w:val="0"/>
        <w:autoSpaceDN/>
        <w:spacing w:after="0" w:line="259" w:lineRule="auto"/>
        <w:rPr>
          <w:rFonts w:ascii="Segoe UI" w:eastAsia="Calibri" w:hAnsi="Segoe UI" w:cs="Segoe UI"/>
          <w:b/>
          <w:color w:val="FF0000"/>
          <w:lang w:eastAsia="en-US"/>
        </w:rPr>
      </w:pPr>
    </w:p>
    <w:p w:rsidR="00D33B99" w:rsidRDefault="00D33B99" w:rsidP="00571197">
      <w:pPr>
        <w:suppressAutoHyphens w:val="0"/>
        <w:autoSpaceDN/>
        <w:spacing w:after="0" w:line="259" w:lineRule="auto"/>
        <w:rPr>
          <w:rFonts w:ascii="Segoe UI" w:eastAsia="Calibri" w:hAnsi="Segoe UI" w:cs="Segoe UI"/>
          <w:b/>
          <w:color w:val="FF0000"/>
          <w:lang w:eastAsia="en-US"/>
        </w:rPr>
      </w:pPr>
    </w:p>
    <w:p w:rsidR="00D33B99" w:rsidRDefault="00D33B99" w:rsidP="00571197">
      <w:pPr>
        <w:suppressAutoHyphens w:val="0"/>
        <w:autoSpaceDN/>
        <w:spacing w:after="0" w:line="259" w:lineRule="auto"/>
        <w:rPr>
          <w:rFonts w:ascii="Segoe UI" w:eastAsia="Calibri" w:hAnsi="Segoe UI" w:cs="Segoe UI"/>
          <w:b/>
          <w:color w:val="FF0000"/>
          <w:lang w:eastAsia="en-US"/>
        </w:rPr>
      </w:pPr>
    </w:p>
    <w:p w:rsidR="00D33B99" w:rsidRDefault="00D33B99" w:rsidP="00571197">
      <w:pPr>
        <w:suppressAutoHyphens w:val="0"/>
        <w:autoSpaceDN/>
        <w:spacing w:after="0" w:line="259" w:lineRule="auto"/>
        <w:rPr>
          <w:rFonts w:ascii="Segoe UI" w:eastAsia="Calibri" w:hAnsi="Segoe UI" w:cs="Segoe UI"/>
          <w:b/>
          <w:color w:val="FF0000"/>
          <w:lang w:eastAsia="en-US"/>
        </w:rPr>
      </w:pPr>
    </w:p>
    <w:p w:rsidR="00D33B99" w:rsidRDefault="00D33B99" w:rsidP="00571197">
      <w:pPr>
        <w:suppressAutoHyphens w:val="0"/>
        <w:autoSpaceDN/>
        <w:spacing w:after="0" w:line="259" w:lineRule="auto"/>
        <w:rPr>
          <w:rFonts w:ascii="Segoe UI" w:eastAsia="Calibri" w:hAnsi="Segoe UI" w:cs="Segoe UI"/>
          <w:b/>
          <w:color w:val="FF0000"/>
          <w:lang w:eastAsia="en-US"/>
        </w:rPr>
      </w:pPr>
    </w:p>
    <w:p w:rsidR="00D33B99" w:rsidRDefault="00D33B99" w:rsidP="00571197">
      <w:pPr>
        <w:suppressAutoHyphens w:val="0"/>
        <w:autoSpaceDN/>
        <w:spacing w:after="0" w:line="259" w:lineRule="auto"/>
        <w:rPr>
          <w:rFonts w:ascii="Segoe UI" w:eastAsia="Calibri" w:hAnsi="Segoe UI" w:cs="Segoe UI"/>
          <w:b/>
          <w:color w:val="FF0000"/>
          <w:lang w:eastAsia="en-US"/>
        </w:rPr>
      </w:pPr>
    </w:p>
    <w:p w:rsidR="00D33B99" w:rsidRDefault="00D33B99" w:rsidP="00571197">
      <w:pPr>
        <w:suppressAutoHyphens w:val="0"/>
        <w:autoSpaceDN/>
        <w:spacing w:after="0" w:line="259" w:lineRule="auto"/>
        <w:rPr>
          <w:rFonts w:ascii="Segoe UI" w:eastAsia="Calibri" w:hAnsi="Segoe UI" w:cs="Segoe UI"/>
          <w:b/>
          <w:color w:val="FF0000"/>
          <w:lang w:eastAsia="en-US"/>
        </w:rPr>
      </w:pPr>
    </w:p>
    <w:p w:rsidR="00D33B99" w:rsidRDefault="00D33B99" w:rsidP="00571197">
      <w:pPr>
        <w:suppressAutoHyphens w:val="0"/>
        <w:autoSpaceDN/>
        <w:spacing w:after="0" w:line="259" w:lineRule="auto"/>
        <w:rPr>
          <w:rFonts w:ascii="Segoe UI" w:eastAsia="Calibri" w:hAnsi="Segoe UI" w:cs="Segoe UI"/>
          <w:b/>
          <w:color w:val="FF0000"/>
          <w:lang w:eastAsia="en-US"/>
        </w:rPr>
      </w:pPr>
    </w:p>
    <w:p w:rsidR="00D33B99" w:rsidRDefault="00D33B99" w:rsidP="00571197">
      <w:pPr>
        <w:suppressAutoHyphens w:val="0"/>
        <w:autoSpaceDN/>
        <w:spacing w:after="0" w:line="259" w:lineRule="auto"/>
        <w:rPr>
          <w:rFonts w:ascii="Segoe UI" w:eastAsia="Calibri" w:hAnsi="Segoe UI" w:cs="Segoe UI"/>
          <w:b/>
          <w:color w:val="FF0000"/>
          <w:lang w:eastAsia="en-US"/>
        </w:rPr>
      </w:pPr>
    </w:p>
    <w:p w:rsidR="00D33B99" w:rsidRDefault="00D33B99" w:rsidP="00571197">
      <w:pPr>
        <w:suppressAutoHyphens w:val="0"/>
        <w:autoSpaceDN/>
        <w:spacing w:after="0" w:line="259" w:lineRule="auto"/>
        <w:rPr>
          <w:rFonts w:ascii="Segoe UI" w:eastAsia="Calibri" w:hAnsi="Segoe UI" w:cs="Segoe UI"/>
          <w:b/>
          <w:color w:val="FF0000"/>
          <w:lang w:eastAsia="en-US"/>
        </w:rPr>
      </w:pPr>
    </w:p>
    <w:p w:rsidR="00D33B99" w:rsidRDefault="00D33B99" w:rsidP="00571197">
      <w:pPr>
        <w:suppressAutoHyphens w:val="0"/>
        <w:autoSpaceDN/>
        <w:spacing w:after="0" w:line="259" w:lineRule="auto"/>
        <w:rPr>
          <w:rFonts w:ascii="Segoe UI" w:eastAsia="Calibri" w:hAnsi="Segoe UI" w:cs="Segoe UI"/>
          <w:b/>
          <w:color w:val="FF0000"/>
          <w:lang w:eastAsia="en-US"/>
        </w:rPr>
      </w:pPr>
    </w:p>
    <w:p w:rsidR="00A113DD" w:rsidRDefault="00A113DD" w:rsidP="00571197">
      <w:pPr>
        <w:suppressAutoHyphens w:val="0"/>
        <w:autoSpaceDN/>
        <w:spacing w:after="0" w:line="259" w:lineRule="auto"/>
        <w:rPr>
          <w:rFonts w:ascii="Segoe UI" w:eastAsia="Calibri" w:hAnsi="Segoe UI" w:cs="Segoe UI"/>
          <w:b/>
          <w:color w:val="FF0000"/>
          <w:lang w:eastAsia="en-US"/>
        </w:rPr>
      </w:pPr>
    </w:p>
    <w:p w:rsidR="00A113DD" w:rsidRDefault="00A113DD" w:rsidP="00571197">
      <w:pPr>
        <w:suppressAutoHyphens w:val="0"/>
        <w:autoSpaceDN/>
        <w:spacing w:after="0" w:line="259" w:lineRule="auto"/>
        <w:rPr>
          <w:rFonts w:ascii="Segoe UI" w:eastAsia="Calibri" w:hAnsi="Segoe UI" w:cs="Segoe UI"/>
          <w:b/>
          <w:color w:val="FF0000"/>
          <w:lang w:eastAsia="en-US"/>
        </w:rPr>
      </w:pPr>
    </w:p>
    <w:p w:rsidR="00A113DD" w:rsidRPr="00F5626C" w:rsidRDefault="00A113DD" w:rsidP="00A113DD">
      <w:pPr>
        <w:suppressAutoHyphens w:val="0"/>
        <w:autoSpaceDN/>
        <w:spacing w:after="160" w:line="259" w:lineRule="auto"/>
        <w:jc w:val="center"/>
        <w:outlineLvl w:val="0"/>
        <w:rPr>
          <w:rFonts w:ascii="Segoe UI" w:eastAsia="Calibri" w:hAnsi="Segoe UI" w:cs="Segoe UI"/>
          <w:b/>
          <w:color w:val="auto"/>
          <w:sz w:val="32"/>
          <w:lang w:eastAsia="en-US"/>
        </w:rPr>
      </w:pPr>
      <w:r>
        <w:rPr>
          <w:rFonts w:ascii="Segoe UI" w:eastAsia="Calibri" w:hAnsi="Segoe UI" w:cs="Segoe UI"/>
          <w:b/>
          <w:color w:val="auto"/>
          <w:sz w:val="32"/>
          <w:lang w:eastAsia="en-US"/>
        </w:rPr>
        <w:t>Appendix Three</w:t>
      </w:r>
      <w:r w:rsidRPr="00571197">
        <w:rPr>
          <w:rFonts w:ascii="Segoe UI" w:eastAsia="Calibri" w:hAnsi="Segoe UI" w:cs="Segoe UI"/>
          <w:b/>
          <w:color w:val="auto"/>
          <w:sz w:val="32"/>
          <w:lang w:eastAsia="en-US"/>
        </w:rPr>
        <w:t xml:space="preserve"> – School Data</w:t>
      </w:r>
    </w:p>
    <w:p w:rsidR="00A113DD" w:rsidRPr="00571197" w:rsidRDefault="00A113DD" w:rsidP="00A113DD">
      <w:pPr>
        <w:suppressAutoHyphens w:val="0"/>
        <w:autoSpaceDN/>
        <w:spacing w:after="160" w:line="259" w:lineRule="auto"/>
        <w:jc w:val="center"/>
        <w:rPr>
          <w:rFonts w:ascii="Calibri" w:eastAsia="Calibri" w:hAnsi="Calibri"/>
          <w:color w:val="auto"/>
          <w:sz w:val="40"/>
          <w:szCs w:val="22"/>
          <w:lang w:eastAsia="en-US"/>
        </w:rPr>
      </w:pPr>
      <w:r>
        <w:rPr>
          <w:rFonts w:ascii="Calibri" w:eastAsia="Calibri" w:hAnsi="Calibri"/>
          <w:color w:val="auto"/>
          <w:sz w:val="40"/>
          <w:szCs w:val="22"/>
          <w:lang w:eastAsia="en-US"/>
        </w:rPr>
        <w:t>Engagement with Remote Learning</w:t>
      </w:r>
      <w:r w:rsidRPr="00571197">
        <w:rPr>
          <w:rFonts w:ascii="Calibri" w:eastAsia="Calibri" w:hAnsi="Calibri"/>
          <w:color w:val="auto"/>
          <w:sz w:val="40"/>
          <w:szCs w:val="22"/>
          <w:lang w:eastAsia="en-US"/>
        </w:rPr>
        <w:t xml:space="preserve"> Information</w:t>
      </w:r>
    </w:p>
    <w:p w:rsidR="00A113DD" w:rsidRPr="00571197" w:rsidRDefault="00A113DD" w:rsidP="00A113DD">
      <w:pPr>
        <w:suppressAutoHyphens w:val="0"/>
        <w:autoSpaceDN/>
        <w:spacing w:after="0" w:line="259" w:lineRule="auto"/>
        <w:jc w:val="center"/>
        <w:rPr>
          <w:rFonts w:ascii="Calibri" w:eastAsia="Calibri" w:hAnsi="Calibri"/>
          <w:color w:val="auto"/>
          <w:sz w:val="40"/>
          <w:szCs w:val="22"/>
          <w:lang w:eastAsia="en-US"/>
        </w:rPr>
      </w:pPr>
      <w:r w:rsidRPr="00571197">
        <w:rPr>
          <w:rFonts w:ascii="Calibri" w:eastAsia="Calibri" w:hAnsi="Calibri"/>
          <w:color w:val="auto"/>
          <w:sz w:val="40"/>
          <w:szCs w:val="22"/>
          <w:lang w:eastAsia="en-US"/>
        </w:rPr>
        <w:t>End of academic year 2020/21</w:t>
      </w:r>
    </w:p>
    <w:p w:rsidR="00A113DD" w:rsidRPr="007446F3" w:rsidRDefault="00A113DD" w:rsidP="00A113DD">
      <w:pPr>
        <w:pStyle w:val="Default"/>
        <w:rPr>
          <w:rFonts w:ascii="Segoe UI" w:hAnsi="Segoe UI" w:cs="Segoe UI"/>
          <w:color w:val="auto"/>
          <w:sz w:val="22"/>
          <w:szCs w:val="22"/>
          <w:u w:val="single"/>
        </w:rPr>
      </w:pPr>
    </w:p>
    <w:p w:rsidR="00A113DD" w:rsidRPr="007446F3" w:rsidRDefault="00A113DD" w:rsidP="00A113DD">
      <w:pPr>
        <w:pStyle w:val="Default"/>
        <w:tabs>
          <w:tab w:val="left" w:pos="5877"/>
        </w:tabs>
        <w:rPr>
          <w:rFonts w:ascii="Segoe UI" w:hAnsi="Segoe UI" w:cs="Segoe UI"/>
          <w:color w:val="auto"/>
          <w:sz w:val="22"/>
          <w:szCs w:val="22"/>
          <w:u w:val="single"/>
        </w:rPr>
      </w:pPr>
      <w:r w:rsidRPr="007446F3">
        <w:rPr>
          <w:rFonts w:ascii="Segoe UI" w:hAnsi="Segoe UI" w:cs="Segoe UI"/>
          <w:color w:val="auto"/>
          <w:sz w:val="22"/>
          <w:szCs w:val="22"/>
          <w:u w:val="single"/>
        </w:rPr>
        <w:t>Whole School Picture and Disadvantaged</w:t>
      </w:r>
    </w:p>
    <w:p w:rsidR="00A113DD" w:rsidRPr="007446F3" w:rsidRDefault="00A113DD" w:rsidP="00A113DD">
      <w:pPr>
        <w:ind w:firstLine="720"/>
        <w:rPr>
          <w:rFonts w:ascii="Segoe UI" w:hAnsi="Segoe UI" w:cs="Segoe UI"/>
        </w:rPr>
      </w:pPr>
    </w:p>
    <w:p w:rsidR="00A113DD" w:rsidRPr="007446F3" w:rsidRDefault="00A113DD" w:rsidP="00A113DD">
      <w:pPr>
        <w:rPr>
          <w:rFonts w:ascii="Segoe UI" w:hAnsi="Segoe UI" w:cs="Segoe UI"/>
        </w:rPr>
      </w:pPr>
      <w:r w:rsidRPr="007446F3">
        <w:rPr>
          <w:rFonts w:ascii="Segoe UI" w:hAnsi="Segoe UI" w:cs="Segoe UI"/>
          <w:noProof/>
        </w:rPr>
        <w:drawing>
          <wp:inline distT="0" distB="0" distL="0" distR="0" wp14:anchorId="132FE095" wp14:editId="2EC7600A">
            <wp:extent cx="6750685" cy="3486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13092"/>
                    <a:stretch/>
                  </pic:blipFill>
                  <pic:spPr bwMode="auto">
                    <a:xfrm>
                      <a:off x="0" y="0"/>
                      <a:ext cx="6750685" cy="3486150"/>
                    </a:xfrm>
                    <a:prstGeom prst="rect">
                      <a:avLst/>
                    </a:prstGeom>
                    <a:noFill/>
                    <a:ln>
                      <a:noFill/>
                    </a:ln>
                    <a:extLst>
                      <a:ext uri="{53640926-AAD7-44D8-BBD7-CCE9431645EC}">
                        <a14:shadowObscured xmlns:a14="http://schemas.microsoft.com/office/drawing/2010/main"/>
                      </a:ext>
                    </a:extLst>
                  </pic:spPr>
                </pic:pic>
              </a:graphicData>
            </a:graphic>
          </wp:inline>
        </w:drawing>
      </w:r>
    </w:p>
    <w:p w:rsidR="00A113DD" w:rsidRPr="007446F3" w:rsidRDefault="00A113DD" w:rsidP="00A113DD">
      <w:pPr>
        <w:rPr>
          <w:rFonts w:ascii="Segoe UI" w:hAnsi="Segoe UI" w:cs="Segoe UI"/>
        </w:rPr>
      </w:pPr>
      <w:r w:rsidRPr="00683D4A">
        <w:rPr>
          <w:noProof/>
        </w:rPr>
        <w:drawing>
          <wp:inline distT="0" distB="0" distL="0" distR="0" wp14:anchorId="31BC3B0C" wp14:editId="1D3205EA">
            <wp:extent cx="6750685" cy="198977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0685" cy="1989771"/>
                    </a:xfrm>
                    <a:prstGeom prst="rect">
                      <a:avLst/>
                    </a:prstGeom>
                    <a:noFill/>
                    <a:ln>
                      <a:noFill/>
                    </a:ln>
                  </pic:spPr>
                </pic:pic>
              </a:graphicData>
            </a:graphic>
          </wp:inline>
        </w:drawing>
      </w:r>
    </w:p>
    <w:p w:rsidR="00A113DD" w:rsidRPr="005D4294" w:rsidRDefault="00A113DD" w:rsidP="00370B96">
      <w:pPr>
        <w:pStyle w:val="ListParagraph"/>
        <w:numPr>
          <w:ilvl w:val="0"/>
          <w:numId w:val="23"/>
        </w:numPr>
        <w:suppressAutoHyphens w:val="0"/>
        <w:autoSpaceDN/>
        <w:spacing w:after="160" w:line="259" w:lineRule="auto"/>
        <w:rPr>
          <w:rFonts w:ascii="Segoe UI" w:hAnsi="Segoe UI" w:cs="Segoe UI"/>
          <w:u w:val="single"/>
        </w:rPr>
      </w:pPr>
      <w:r>
        <w:rPr>
          <w:rFonts w:ascii="Segoe UI" w:hAnsi="Segoe UI" w:cs="Segoe UI"/>
        </w:rPr>
        <w:t>The % of pupils not engaging has decreased overall by 3%, with the % for disadvantaged pupils decreasing by 12%. Currently only 4% of pupils are not engaging with the system and the barriers to this are known and being tackled.</w:t>
      </w:r>
    </w:p>
    <w:p w:rsidR="00A113DD" w:rsidRPr="005D4294" w:rsidRDefault="00A113DD" w:rsidP="00370B96">
      <w:pPr>
        <w:pStyle w:val="ListParagraph"/>
        <w:numPr>
          <w:ilvl w:val="0"/>
          <w:numId w:val="23"/>
        </w:numPr>
        <w:suppressAutoHyphens w:val="0"/>
        <w:autoSpaceDN/>
        <w:spacing w:after="160" w:line="259" w:lineRule="auto"/>
        <w:rPr>
          <w:rFonts w:ascii="Segoe UI" w:hAnsi="Segoe UI" w:cs="Segoe UI"/>
          <w:u w:val="single"/>
        </w:rPr>
      </w:pPr>
      <w:r>
        <w:rPr>
          <w:rFonts w:ascii="Segoe UI" w:hAnsi="Segoe UI" w:cs="Segoe UI"/>
        </w:rPr>
        <w:t>There is still a gap between the posts made by all pupils and those from a disadvantaged background and this gap must close. Close monitoring of this must be in place and YGLs are aware of these pupils and will prioritise support for them.</w:t>
      </w:r>
    </w:p>
    <w:p w:rsidR="00A113DD" w:rsidRPr="005D4294" w:rsidRDefault="00A113DD" w:rsidP="00370B96">
      <w:pPr>
        <w:pStyle w:val="ListParagraph"/>
        <w:numPr>
          <w:ilvl w:val="0"/>
          <w:numId w:val="23"/>
        </w:numPr>
        <w:suppressAutoHyphens w:val="0"/>
        <w:autoSpaceDN/>
        <w:spacing w:after="160" w:line="259" w:lineRule="auto"/>
        <w:rPr>
          <w:rFonts w:ascii="Segoe UI" w:hAnsi="Segoe UI" w:cs="Segoe UI"/>
          <w:u w:val="single"/>
        </w:rPr>
      </w:pPr>
      <w:r>
        <w:rPr>
          <w:rFonts w:ascii="Segoe UI" w:hAnsi="Segoe UI" w:cs="Segoe UI"/>
        </w:rPr>
        <w:t>The % of pupils in school has increased this week as more children have been identified as vulnerable and spaces have been found when no work is being completed at home.</w:t>
      </w:r>
    </w:p>
    <w:p w:rsidR="00A113DD" w:rsidRPr="005D4294" w:rsidRDefault="00A113DD" w:rsidP="00370B96">
      <w:pPr>
        <w:pStyle w:val="ListParagraph"/>
        <w:numPr>
          <w:ilvl w:val="0"/>
          <w:numId w:val="23"/>
        </w:numPr>
        <w:suppressAutoHyphens w:val="0"/>
        <w:autoSpaceDN/>
        <w:spacing w:after="160" w:line="259" w:lineRule="auto"/>
        <w:rPr>
          <w:rFonts w:ascii="Segoe UI" w:hAnsi="Segoe UI" w:cs="Segoe UI"/>
          <w:u w:val="single"/>
        </w:rPr>
      </w:pPr>
      <w:r>
        <w:rPr>
          <w:rFonts w:ascii="Segoe UI" w:hAnsi="Segoe UI" w:cs="Segoe UI"/>
        </w:rPr>
        <w:t>The number of posts made throughout the week has declined in week commencing 25</w:t>
      </w:r>
      <w:r w:rsidRPr="005D4294">
        <w:rPr>
          <w:rFonts w:ascii="Segoe UI" w:hAnsi="Segoe UI" w:cs="Segoe UI"/>
          <w:vertAlign w:val="superscript"/>
        </w:rPr>
        <w:t>th</w:t>
      </w:r>
      <w:r>
        <w:rPr>
          <w:rFonts w:ascii="Segoe UI" w:hAnsi="Segoe UI" w:cs="Segoe UI"/>
        </w:rPr>
        <w:t xml:space="preserve"> January. This shows that we need to keep refreshing the offer to maintain high response rates. </w:t>
      </w:r>
    </w:p>
    <w:p w:rsidR="00571197" w:rsidRPr="00571197" w:rsidRDefault="00571197" w:rsidP="00571197">
      <w:pPr>
        <w:suppressAutoHyphens w:val="0"/>
        <w:autoSpaceDN/>
        <w:spacing w:after="0" w:line="259" w:lineRule="auto"/>
        <w:rPr>
          <w:rFonts w:ascii="Segoe UI" w:eastAsia="Calibri" w:hAnsi="Segoe UI" w:cs="Segoe UI"/>
          <w:b/>
          <w:color w:val="FF0000"/>
          <w:lang w:eastAsia="en-US"/>
        </w:rPr>
      </w:pPr>
    </w:p>
    <w:p w:rsidR="00571197" w:rsidRDefault="00571197"/>
    <w:sectPr w:rsidR="00571197" w:rsidSect="00C26075">
      <w:headerReference w:type="default" r:id="rId15"/>
      <w:footerReference w:type="default" r:id="rId16"/>
      <w:pgSz w:w="11906" w:h="16838"/>
      <w:pgMar w:top="1134" w:right="1276" w:bottom="1134" w:left="709"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924" w:rsidRDefault="00804924">
      <w:pPr>
        <w:spacing w:after="0" w:line="240" w:lineRule="auto"/>
      </w:pPr>
      <w:r>
        <w:separator/>
      </w:r>
    </w:p>
  </w:endnote>
  <w:endnote w:type="continuationSeparator" w:id="0">
    <w:p w:rsidR="00804924" w:rsidRDefault="0080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97" w:rsidRDefault="00571197">
    <w:pPr>
      <w:pStyle w:val="Footer"/>
      <w:ind w:firstLine="4513"/>
    </w:pPr>
    <w:r>
      <w:fldChar w:fldCharType="begin"/>
    </w:r>
    <w:r>
      <w:instrText xml:space="preserve"> PAGE </w:instrText>
    </w:r>
    <w:r>
      <w:fldChar w:fldCharType="separate"/>
    </w:r>
    <w:r w:rsidR="00640F6A">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924" w:rsidRDefault="00804924">
      <w:pPr>
        <w:spacing w:after="0" w:line="240" w:lineRule="auto"/>
      </w:pPr>
      <w:r>
        <w:separator/>
      </w:r>
    </w:p>
  </w:footnote>
  <w:footnote w:type="continuationSeparator" w:id="0">
    <w:p w:rsidR="00804924" w:rsidRDefault="00804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97" w:rsidRDefault="005711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8092699"/>
    <w:multiLevelType w:val="hybridMultilevel"/>
    <w:tmpl w:val="AA703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CDC73B0"/>
    <w:multiLevelType w:val="hybridMultilevel"/>
    <w:tmpl w:val="E7A8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75260CA"/>
    <w:multiLevelType w:val="hybridMultilevel"/>
    <w:tmpl w:val="99D06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309EF"/>
    <w:multiLevelType w:val="hybridMultilevel"/>
    <w:tmpl w:val="3FE2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D6ECC"/>
    <w:multiLevelType w:val="hybridMultilevel"/>
    <w:tmpl w:val="B29C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455D4D"/>
    <w:multiLevelType w:val="hybridMultilevel"/>
    <w:tmpl w:val="4EE6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58432B"/>
    <w:multiLevelType w:val="hybridMultilevel"/>
    <w:tmpl w:val="2558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8199E"/>
    <w:multiLevelType w:val="hybridMultilevel"/>
    <w:tmpl w:val="1FA8D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D0F6A"/>
    <w:multiLevelType w:val="hybridMultilevel"/>
    <w:tmpl w:val="7896AFF4"/>
    <w:lvl w:ilvl="0" w:tplc="B402667E">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345" w:hanging="360"/>
      </w:pPr>
      <w:rPr>
        <w:rFonts w:ascii="Courier New" w:hAnsi="Courier New" w:cs="Courier New" w:hint="default"/>
      </w:rPr>
    </w:lvl>
    <w:lvl w:ilvl="2" w:tplc="08090005" w:tentative="1">
      <w:start w:val="1"/>
      <w:numFmt w:val="bullet"/>
      <w:lvlText w:val=""/>
      <w:lvlJc w:val="left"/>
      <w:pPr>
        <w:ind w:left="2065" w:hanging="360"/>
      </w:pPr>
      <w:rPr>
        <w:rFonts w:ascii="Wingdings" w:hAnsi="Wingdings" w:hint="default"/>
      </w:rPr>
    </w:lvl>
    <w:lvl w:ilvl="3" w:tplc="08090001" w:tentative="1">
      <w:start w:val="1"/>
      <w:numFmt w:val="bullet"/>
      <w:lvlText w:val=""/>
      <w:lvlJc w:val="left"/>
      <w:pPr>
        <w:ind w:left="2785" w:hanging="360"/>
      </w:pPr>
      <w:rPr>
        <w:rFonts w:ascii="Symbol" w:hAnsi="Symbol" w:hint="default"/>
      </w:rPr>
    </w:lvl>
    <w:lvl w:ilvl="4" w:tplc="08090003" w:tentative="1">
      <w:start w:val="1"/>
      <w:numFmt w:val="bullet"/>
      <w:lvlText w:val="o"/>
      <w:lvlJc w:val="left"/>
      <w:pPr>
        <w:ind w:left="3505" w:hanging="360"/>
      </w:pPr>
      <w:rPr>
        <w:rFonts w:ascii="Courier New" w:hAnsi="Courier New" w:cs="Courier New" w:hint="default"/>
      </w:rPr>
    </w:lvl>
    <w:lvl w:ilvl="5" w:tplc="08090005" w:tentative="1">
      <w:start w:val="1"/>
      <w:numFmt w:val="bullet"/>
      <w:lvlText w:val=""/>
      <w:lvlJc w:val="left"/>
      <w:pPr>
        <w:ind w:left="4225" w:hanging="360"/>
      </w:pPr>
      <w:rPr>
        <w:rFonts w:ascii="Wingdings" w:hAnsi="Wingdings" w:hint="default"/>
      </w:rPr>
    </w:lvl>
    <w:lvl w:ilvl="6" w:tplc="08090001" w:tentative="1">
      <w:start w:val="1"/>
      <w:numFmt w:val="bullet"/>
      <w:lvlText w:val=""/>
      <w:lvlJc w:val="left"/>
      <w:pPr>
        <w:ind w:left="4945" w:hanging="360"/>
      </w:pPr>
      <w:rPr>
        <w:rFonts w:ascii="Symbol" w:hAnsi="Symbol" w:hint="default"/>
      </w:rPr>
    </w:lvl>
    <w:lvl w:ilvl="7" w:tplc="08090003" w:tentative="1">
      <w:start w:val="1"/>
      <w:numFmt w:val="bullet"/>
      <w:lvlText w:val="o"/>
      <w:lvlJc w:val="left"/>
      <w:pPr>
        <w:ind w:left="5665" w:hanging="360"/>
      </w:pPr>
      <w:rPr>
        <w:rFonts w:ascii="Courier New" w:hAnsi="Courier New" w:cs="Courier New" w:hint="default"/>
      </w:rPr>
    </w:lvl>
    <w:lvl w:ilvl="8" w:tplc="08090005" w:tentative="1">
      <w:start w:val="1"/>
      <w:numFmt w:val="bullet"/>
      <w:lvlText w:val=""/>
      <w:lvlJc w:val="left"/>
      <w:pPr>
        <w:ind w:left="6385" w:hanging="360"/>
      </w:pPr>
      <w:rPr>
        <w:rFonts w:ascii="Wingdings" w:hAnsi="Wingdings" w:hint="default"/>
      </w:rPr>
    </w:lvl>
  </w:abstractNum>
  <w:abstractNum w:abstractNumId="16" w15:restartNumberingAfterBreak="0">
    <w:nsid w:val="6149065B"/>
    <w:multiLevelType w:val="hybridMultilevel"/>
    <w:tmpl w:val="0408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4F75BD"/>
    <w:multiLevelType w:val="hybridMultilevel"/>
    <w:tmpl w:val="E29C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6"/>
  </w:num>
  <w:num w:numId="5">
    <w:abstractNumId w:val="0"/>
  </w:num>
  <w:num w:numId="6">
    <w:abstractNumId w:val="8"/>
  </w:num>
  <w:num w:numId="7">
    <w:abstractNumId w:val="18"/>
  </w:num>
  <w:num w:numId="8">
    <w:abstractNumId w:val="22"/>
  </w:num>
  <w:num w:numId="9">
    <w:abstractNumId w:val="20"/>
  </w:num>
  <w:num w:numId="10">
    <w:abstractNumId w:val="19"/>
  </w:num>
  <w:num w:numId="11">
    <w:abstractNumId w:val="2"/>
  </w:num>
  <w:num w:numId="12">
    <w:abstractNumId w:val="21"/>
  </w:num>
  <w:num w:numId="13">
    <w:abstractNumId w:val="5"/>
  </w:num>
  <w:num w:numId="14">
    <w:abstractNumId w:val="15"/>
  </w:num>
  <w:num w:numId="15">
    <w:abstractNumId w:val="14"/>
  </w:num>
  <w:num w:numId="16">
    <w:abstractNumId w:val="9"/>
  </w:num>
  <w:num w:numId="17">
    <w:abstractNumId w:val="16"/>
  </w:num>
  <w:num w:numId="18">
    <w:abstractNumId w:val="10"/>
  </w:num>
  <w:num w:numId="19">
    <w:abstractNumId w:val="11"/>
  </w:num>
  <w:num w:numId="20">
    <w:abstractNumId w:val="13"/>
  </w:num>
  <w:num w:numId="21">
    <w:abstractNumId w:val="17"/>
  </w:num>
  <w:num w:numId="22">
    <w:abstractNumId w:val="7"/>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120AB1"/>
    <w:rsid w:val="0013675D"/>
    <w:rsid w:val="001604EF"/>
    <w:rsid w:val="00274ED0"/>
    <w:rsid w:val="0029757C"/>
    <w:rsid w:val="002B433F"/>
    <w:rsid w:val="0032495B"/>
    <w:rsid w:val="00330DFF"/>
    <w:rsid w:val="00335413"/>
    <w:rsid w:val="0035155E"/>
    <w:rsid w:val="00370B96"/>
    <w:rsid w:val="003746C0"/>
    <w:rsid w:val="003A6128"/>
    <w:rsid w:val="003A62CC"/>
    <w:rsid w:val="003C442B"/>
    <w:rsid w:val="003D6171"/>
    <w:rsid w:val="003F0740"/>
    <w:rsid w:val="004044AA"/>
    <w:rsid w:val="00554A14"/>
    <w:rsid w:val="00571197"/>
    <w:rsid w:val="005C0890"/>
    <w:rsid w:val="005E5819"/>
    <w:rsid w:val="00640F6A"/>
    <w:rsid w:val="006538F0"/>
    <w:rsid w:val="00656CBD"/>
    <w:rsid w:val="0067536A"/>
    <w:rsid w:val="006A1B54"/>
    <w:rsid w:val="006C413E"/>
    <w:rsid w:val="006E7FB1"/>
    <w:rsid w:val="00705DEE"/>
    <w:rsid w:val="00741B9E"/>
    <w:rsid w:val="007C2F04"/>
    <w:rsid w:val="007E603B"/>
    <w:rsid w:val="00804924"/>
    <w:rsid w:val="00861F84"/>
    <w:rsid w:val="008F20DB"/>
    <w:rsid w:val="0094227B"/>
    <w:rsid w:val="009D6A93"/>
    <w:rsid w:val="009D71E8"/>
    <w:rsid w:val="009F688C"/>
    <w:rsid w:val="00A06B08"/>
    <w:rsid w:val="00A113DD"/>
    <w:rsid w:val="00A53A0C"/>
    <w:rsid w:val="00AC0009"/>
    <w:rsid w:val="00B56DBB"/>
    <w:rsid w:val="00B64882"/>
    <w:rsid w:val="00BA79F3"/>
    <w:rsid w:val="00BB35FE"/>
    <w:rsid w:val="00C26075"/>
    <w:rsid w:val="00C86BCD"/>
    <w:rsid w:val="00D33B99"/>
    <w:rsid w:val="00D33FE5"/>
    <w:rsid w:val="00D44E74"/>
    <w:rsid w:val="00D714BD"/>
    <w:rsid w:val="00DD59F8"/>
    <w:rsid w:val="00E460C9"/>
    <w:rsid w:val="00E62EEB"/>
    <w:rsid w:val="00E66558"/>
    <w:rsid w:val="00F44E45"/>
    <w:rsid w:val="00F5626C"/>
    <w:rsid w:val="00F661DA"/>
    <w:rsid w:val="00FD5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uiPriority w:val="99"/>
    <w:pPr>
      <w:spacing w:after="0" w:line="240" w:lineRule="auto"/>
    </w:pPr>
    <w:rPr>
      <w:rFonts w:ascii="Tahoma" w:hAnsi="Tahoma" w:cs="Tahoma"/>
      <w:sz w:val="16"/>
      <w:szCs w:val="16"/>
    </w:rPr>
  </w:style>
  <w:style w:type="character" w:customStyle="1" w:styleId="BalloonTextChar">
    <w:name w:val="Balloon Text Char"/>
    <w:uiPriority w:val="99"/>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color w:val="0D0D0D"/>
      <w:sz w:val="24"/>
      <w:szCs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abt-citation">
    <w:name w:val="abt-citation"/>
    <w:basedOn w:val="DefaultParagraphFont"/>
    <w:rsid w:val="0032495B"/>
  </w:style>
  <w:style w:type="numbering" w:customStyle="1" w:styleId="NoList1">
    <w:name w:val="No List1"/>
    <w:next w:val="NoList"/>
    <w:uiPriority w:val="99"/>
    <w:semiHidden/>
    <w:unhideWhenUsed/>
    <w:rsid w:val="00571197"/>
  </w:style>
  <w:style w:type="table" w:styleId="TableGrid">
    <w:name w:val="Table Grid"/>
    <w:basedOn w:val="TableNormal"/>
    <w:uiPriority w:val="39"/>
    <w:rsid w:val="00571197"/>
    <w:pPr>
      <w:autoSpaceDN/>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113DD"/>
    <w:pPr>
      <w:suppressAutoHyphens w:val="0"/>
      <w:autoSpaceDE w:val="0"/>
      <w:spacing w:after="0" w:line="240" w:lineRule="auto"/>
    </w:pPr>
    <w:rPr>
      <w:rFonts w:eastAsiaTheme="minorHAnsi"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14122">
      <w:bodyDiv w:val="1"/>
      <w:marLeft w:val="0"/>
      <w:marRight w:val="0"/>
      <w:marTop w:val="0"/>
      <w:marBottom w:val="0"/>
      <w:divBdr>
        <w:top w:val="none" w:sz="0" w:space="0" w:color="auto"/>
        <w:left w:val="none" w:sz="0" w:space="0" w:color="auto"/>
        <w:bottom w:val="none" w:sz="0" w:space="0" w:color="auto"/>
        <w:right w:val="none" w:sz="0" w:space="0" w:color="auto"/>
      </w:divBdr>
    </w:div>
    <w:div w:id="656768438">
      <w:bodyDiv w:val="1"/>
      <w:marLeft w:val="0"/>
      <w:marRight w:val="0"/>
      <w:marTop w:val="0"/>
      <w:marBottom w:val="0"/>
      <w:divBdr>
        <w:top w:val="none" w:sz="0" w:space="0" w:color="auto"/>
        <w:left w:val="none" w:sz="0" w:space="0" w:color="auto"/>
        <w:bottom w:val="none" w:sz="0" w:space="0" w:color="auto"/>
        <w:right w:val="none" w:sz="0" w:space="0" w:color="auto"/>
      </w:divBdr>
    </w:div>
    <w:div w:id="859709315">
      <w:bodyDiv w:val="1"/>
      <w:marLeft w:val="0"/>
      <w:marRight w:val="0"/>
      <w:marTop w:val="0"/>
      <w:marBottom w:val="0"/>
      <w:divBdr>
        <w:top w:val="none" w:sz="0" w:space="0" w:color="auto"/>
        <w:left w:val="none" w:sz="0" w:space="0" w:color="auto"/>
        <w:bottom w:val="none" w:sz="0" w:space="0" w:color="auto"/>
        <w:right w:val="none" w:sz="0" w:space="0" w:color="auto"/>
      </w:divBdr>
    </w:div>
    <w:div w:id="1189414754">
      <w:bodyDiv w:val="1"/>
      <w:marLeft w:val="0"/>
      <w:marRight w:val="0"/>
      <w:marTop w:val="0"/>
      <w:marBottom w:val="0"/>
      <w:divBdr>
        <w:top w:val="none" w:sz="0" w:space="0" w:color="auto"/>
        <w:left w:val="none" w:sz="0" w:space="0" w:color="auto"/>
        <w:bottom w:val="none" w:sz="0" w:space="0" w:color="auto"/>
        <w:right w:val="none" w:sz="0" w:space="0" w:color="auto"/>
      </w:divBdr>
    </w:div>
    <w:div w:id="1507556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14T05:14:37.326"/>
    </inkml:context>
    <inkml:brush xml:id="br0">
      <inkml:brushProperty name="width" value="0.05" units="cm"/>
      <inkml:brushProperty name="height" value="0.05" units="cm"/>
      <inkml:brushProperty name="ignorePressure" value="1"/>
    </inkml:brush>
  </inkml:definitions>
  <inkml:trace contextRef="#ctx0" brushRef="#br0">122 0,'0'8,"0"11,0 7,-27 10,-7 6,0 1,7-3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E9933A8B4A304D91398AE0F1029E21" ma:contentTypeVersion="12" ma:contentTypeDescription="Create a new document." ma:contentTypeScope="" ma:versionID="afe3a1068ff69de665d63fe783c6e2f6">
  <xsd:schema xmlns:xsd="http://www.w3.org/2001/XMLSchema" xmlns:xs="http://www.w3.org/2001/XMLSchema" xmlns:p="http://schemas.microsoft.com/office/2006/metadata/properties" xmlns:ns2="867d9eac-1bce-40d9-b392-75ba27583a6c" xmlns:ns3="d5385d33-31a4-4674-8b12-74954d0627b5" targetNamespace="http://schemas.microsoft.com/office/2006/metadata/properties" ma:root="true" ma:fieldsID="ede214510989dc002efd478cc4a607c7" ns2:_="" ns3:_="">
    <xsd:import namespace="867d9eac-1bce-40d9-b392-75ba27583a6c"/>
    <xsd:import namespace="d5385d33-31a4-4674-8b12-74954d0627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d9eac-1bce-40d9-b392-75ba27583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85d33-31a4-4674-8b12-74954d0627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780E3-0B79-4B46-BD4D-81D869E59BC3}">
  <ds:schemaRefs>
    <ds:schemaRef ds:uri="http://schemas.microsoft.com/sharepoint/v3/contenttype/forms"/>
  </ds:schemaRefs>
</ds:datastoreItem>
</file>

<file path=customXml/itemProps2.xml><?xml version="1.0" encoding="utf-8"?>
<ds:datastoreItem xmlns:ds="http://schemas.openxmlformats.org/officeDocument/2006/customXml" ds:itemID="{23894F08-3972-46A5-98A4-7AEBEF9298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B05377-F612-4342-AE92-13B9FB6A0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d9eac-1bce-40d9-b392-75ba27583a6c"/>
    <ds:schemaRef ds:uri="d5385d33-31a4-4674-8b12-74954d062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5249</Words>
  <Characters>29923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 </cp:lastModifiedBy>
  <cp:revision>30</cp:revision>
  <cp:lastPrinted>2021-10-05T11:16:00Z</cp:lastPrinted>
  <dcterms:created xsi:type="dcterms:W3CDTF">2021-10-05T09:37:00Z</dcterms:created>
  <dcterms:modified xsi:type="dcterms:W3CDTF">2021-11-29T12:26:00Z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0x010100F7E9933A8B4A304D91398AE0F1029E21</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